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C3B55">
      <w:pPr>
        <w:keepNext w:val="0"/>
        <w:keepLines w:val="0"/>
        <w:pageBreakBefore w:val="0"/>
        <w:kinsoku/>
        <w:wordWrap/>
        <w:overflowPunct/>
        <w:topLinePunct w:val="0"/>
        <w:autoSpaceDN/>
        <w:bidi w:val="0"/>
        <w:spacing w:before="157" w:beforeLines="50" w:beforeAutospacing="0" w:after="157" w:afterLines="50" w:afterAutospacing="0" w:line="580" w:lineRule="exact"/>
        <w:ind w:firstLine="2891" w:firstLineChars="800"/>
        <w:textAlignment w:val="auto"/>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202</w:t>
      </w:r>
      <w:r>
        <w:rPr>
          <w:rFonts w:hint="eastAsia" w:ascii="黑体" w:hAnsi="黑体" w:eastAsia="黑体" w:cs="黑体"/>
          <w:b/>
          <w:bCs/>
          <w:color w:val="000000" w:themeColor="text1"/>
          <w:sz w:val="36"/>
          <w:szCs w:val="36"/>
          <w:lang w:val="en-US" w:eastAsia="zh-CN"/>
          <w14:textFill>
            <w14:solidFill>
              <w14:schemeClr w14:val="tx1"/>
            </w14:solidFill>
          </w14:textFill>
        </w:rPr>
        <w:t>3</w:t>
      </w:r>
      <w:r>
        <w:rPr>
          <w:rFonts w:hint="eastAsia" w:ascii="黑体" w:hAnsi="黑体" w:eastAsia="黑体" w:cs="黑体"/>
          <w:b/>
          <w:bCs/>
          <w:color w:val="000000" w:themeColor="text1"/>
          <w:sz w:val="36"/>
          <w:szCs w:val="36"/>
          <w14:textFill>
            <w14:solidFill>
              <w14:schemeClr w14:val="tx1"/>
            </w14:solidFill>
          </w14:textFill>
        </w:rPr>
        <w:t>年工作</w:t>
      </w:r>
      <w:r>
        <w:rPr>
          <w:rFonts w:hint="eastAsia" w:ascii="黑体" w:hAnsi="黑体" w:eastAsia="黑体" w:cs="黑体"/>
          <w:b/>
          <w:bCs/>
          <w:color w:val="000000" w:themeColor="text1"/>
          <w:sz w:val="36"/>
          <w:szCs w:val="36"/>
          <w:lang w:val="en-US" w:eastAsia="zh-CN"/>
          <w14:textFill>
            <w14:solidFill>
              <w14:schemeClr w14:val="tx1"/>
            </w14:solidFill>
          </w14:textFill>
        </w:rPr>
        <w:t>总结</w:t>
      </w:r>
      <w:bookmarkStart w:id="0" w:name="_GoBack"/>
      <w:bookmarkEnd w:id="0"/>
    </w:p>
    <w:p w14:paraId="56FE4385">
      <w:pPr>
        <w:pStyle w:val="9"/>
        <w:keepNext w:val="0"/>
        <w:keepLines w:val="0"/>
        <w:pageBreakBefore w:val="0"/>
        <w:kinsoku/>
        <w:wordWrap/>
        <w:overflowPunct/>
        <w:topLinePunct w:val="0"/>
        <w:autoSpaceDN/>
        <w:bidi w:val="0"/>
        <w:spacing w:before="157" w:beforeLines="50" w:after="157" w:afterLines="50" w:line="58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sz w:val="32"/>
          <w:szCs w:val="32"/>
        </w:rPr>
        <w:t>2023年是全面贯彻落实党的二十大精神的开局之年，是“十四五”规划承上启下的关键之年</w:t>
      </w:r>
      <w:r>
        <w:rPr>
          <w:rFonts w:hint="eastAsia" w:ascii="仿宋_GB2312" w:hAnsi="仿宋_GB2312" w:eastAsia="仿宋_GB2312" w:cs="仿宋_GB2312"/>
          <w:sz w:val="32"/>
          <w:szCs w:val="32"/>
        </w:rPr>
        <w:t>。在县委、县政府和乡党委的正确领导下，</w:t>
      </w:r>
      <w:r>
        <w:rPr>
          <w:rFonts w:hint="eastAsia" w:ascii="仿宋_GB2312" w:hAnsi="仿宋_GB2312" w:eastAsia="仿宋_GB2312" w:cs="仿宋_GB2312"/>
          <w:sz w:val="32"/>
          <w:szCs w:val="32"/>
          <w:lang w:val="en-US" w:eastAsia="zh-CN"/>
        </w:rPr>
        <w:t>塘山乡</w:t>
      </w:r>
      <w:r>
        <w:rPr>
          <w:rFonts w:hint="eastAsia" w:ascii="仿宋_GB2312" w:hAnsi="仿宋_GB2312" w:eastAsia="仿宋_GB2312" w:cs="仿宋_GB2312"/>
          <w:sz w:val="32"/>
          <w:szCs w:val="32"/>
        </w:rPr>
        <w:t>紧紧围绕县委、县政府“强工兴旅、绿色发展、城乡一体、幸福宜居”发展战略，全面落实乡党委“农业立乡、产业兴乡、项目强乡、交通活乡、生态美乡”发展思路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坚持稳中求进工作总基调，全面贯彻新发展理念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全力以赴兴产业、保安全、塑颜值、惠民生、防风险、促和谐，实现了全乡经济社会各项事业持续高质量发展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塘山乡</w:t>
      </w:r>
      <w:r>
        <w:rPr>
          <w:rFonts w:hint="eastAsia" w:ascii="仿宋_GB2312" w:hAnsi="仿宋_GB2312" w:eastAsia="仿宋_GB2312" w:cs="仿宋_GB2312"/>
          <w:color w:val="000000" w:themeColor="text1"/>
          <w:sz w:val="32"/>
          <w:szCs w:val="32"/>
          <w14:textFill>
            <w14:solidFill>
              <w14:schemeClr w14:val="tx1"/>
            </w14:solidFill>
          </w14:textFill>
        </w:rPr>
        <w:t>集中力量抓了以下重点工作：</w:t>
      </w:r>
    </w:p>
    <w:p w14:paraId="0BEB47AB">
      <w:pPr>
        <w:keepNext w:val="0"/>
        <w:keepLines w:val="0"/>
        <w:pageBreakBefore w:val="0"/>
        <w:numPr>
          <w:ilvl w:val="0"/>
          <w:numId w:val="0"/>
        </w:numPr>
        <w:kinsoku/>
        <w:wordWrap/>
        <w:overflowPunct/>
        <w:topLinePunct w:val="0"/>
        <w:autoSpaceDN/>
        <w:bidi w:val="0"/>
        <w:spacing w:before="157" w:beforeLines="50" w:after="157" w:afterLines="50"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sz w:val="32"/>
          <w:szCs w:val="32"/>
          <w:lang w:val="en-US" w:eastAsia="zh-CN"/>
        </w:rPr>
        <w:t>一、优环境促增长，经济发展质量更高</w:t>
      </w:r>
    </w:p>
    <w:p w14:paraId="3AF9175D">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塘山乡</w:t>
      </w:r>
      <w:r>
        <w:rPr>
          <w:rFonts w:hint="eastAsia" w:ascii="仿宋_GB2312" w:hAnsi="仿宋_GB2312" w:eastAsia="仿宋_GB2312" w:cs="仿宋_GB2312"/>
          <w:color w:val="auto"/>
          <w:sz w:val="32"/>
          <w:szCs w:val="32"/>
          <w:lang w:val="en-US" w:eastAsia="zh-CN"/>
        </w:rPr>
        <w:t>牢固树立发展是第一要务，紧扣“开放型经济、工业发展、财税收入”三项中心工作不放松，</w:t>
      </w:r>
      <w:r>
        <w:rPr>
          <w:rFonts w:hint="eastAsia" w:ascii="仿宋" w:hAnsi="仿宋" w:eastAsia="仿宋" w:cs="仿宋"/>
          <w:color w:val="000000" w:themeColor="text1"/>
          <w:sz w:val="32"/>
          <w:szCs w:val="32"/>
          <w:lang w:val="en-US" w:eastAsia="zh-CN"/>
          <w14:textFill>
            <w14:solidFill>
              <w14:schemeClr w14:val="tx1"/>
            </w14:solidFill>
          </w14:textFill>
        </w:rPr>
        <w:t>全力寻求工业和开放型经济工作的再上新台阶。</w:t>
      </w:r>
    </w:p>
    <w:p w14:paraId="3A2A9981">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仿宋" w:hAnsi="仿宋" w:eastAsia="仿宋" w:cs="仿宋"/>
          <w:i w:val="0"/>
          <w:iC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sz w:val="32"/>
          <w:szCs w:val="32"/>
          <w:highlight w:val="none"/>
          <w:lang w:val="en-US" w:eastAsia="zh-CN"/>
        </w:rPr>
        <w:t>一是持续发力促招商，拓宽招商渠道。</w:t>
      </w:r>
      <w:r>
        <w:rPr>
          <w:rFonts w:hint="eastAsia" w:ascii="仿宋" w:hAnsi="仿宋" w:eastAsia="仿宋" w:cs="仿宋"/>
          <w:sz w:val="32"/>
          <w:szCs w:val="32"/>
          <w:lang w:val="en-US" w:eastAsia="zh-CN"/>
        </w:rPr>
        <w:t>乡党委、政府全面贯彻</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项目为王、攻坚克难的发展思路，</w:t>
      </w:r>
      <w:r>
        <w:rPr>
          <w:rFonts w:hint="eastAsia" w:ascii="仿宋" w:hAnsi="仿宋" w:eastAsia="仿宋" w:cs="仿宋"/>
          <w:sz w:val="32"/>
          <w:szCs w:val="32"/>
          <w:lang w:val="en-US" w:eastAsia="zh-CN"/>
        </w:rPr>
        <w:t>把招商引资工作作为全乡工作的重中之重来抓，</w:t>
      </w:r>
      <w:r>
        <w:rPr>
          <w:rFonts w:hint="eastAsia" w:ascii="仿宋" w:hAnsi="仿宋" w:eastAsia="仿宋" w:cs="仿宋"/>
          <w:i w:val="0"/>
          <w:iCs w:val="0"/>
          <w:color w:val="000000" w:themeColor="text1"/>
          <w:spacing w:val="0"/>
          <w:sz w:val="32"/>
          <w:szCs w:val="32"/>
          <w:shd w:val="clear" w:fill="FFFFFF"/>
          <w14:textFill>
            <w14:solidFill>
              <w14:schemeClr w14:val="tx1"/>
            </w14:solidFill>
          </w14:textFill>
        </w:rPr>
        <w:t>打消等、靠、要的</w:t>
      </w:r>
      <w:r>
        <w:rPr>
          <w:rFonts w:hint="eastAsia" w:ascii="仿宋" w:hAnsi="仿宋" w:eastAsia="仿宋" w:cs="仿宋"/>
          <w:i w:val="0"/>
          <w:iCs w:val="0"/>
          <w:color w:val="000000" w:themeColor="text1"/>
          <w:spacing w:val="0"/>
          <w:sz w:val="32"/>
          <w:szCs w:val="32"/>
          <w:shd w:val="clear" w:fill="FFFFFF"/>
          <w:lang w:eastAsia="zh-CN"/>
          <w14:textFill>
            <w14:solidFill>
              <w14:schemeClr w14:val="tx1"/>
            </w14:solidFill>
          </w14:textFill>
        </w:rPr>
        <w:t>招商</w:t>
      </w:r>
      <w:r>
        <w:rPr>
          <w:rFonts w:hint="eastAsia" w:ascii="仿宋" w:hAnsi="仿宋" w:eastAsia="仿宋" w:cs="仿宋"/>
          <w:i w:val="0"/>
          <w:iCs w:val="0"/>
          <w:color w:val="000000" w:themeColor="text1"/>
          <w:spacing w:val="0"/>
          <w:sz w:val="32"/>
          <w:szCs w:val="32"/>
          <w:shd w:val="clear" w:fill="FFFFFF"/>
          <w14:textFill>
            <w14:solidFill>
              <w14:schemeClr w14:val="tx1"/>
            </w14:solidFill>
          </w14:textFill>
        </w:rPr>
        <w:t>思想，</w:t>
      </w:r>
      <w:r>
        <w:rPr>
          <w:rFonts w:hint="eastAsia" w:ascii="仿宋" w:hAnsi="仿宋" w:eastAsia="仿宋" w:cs="仿宋"/>
          <w:sz w:val="32"/>
          <w:szCs w:val="32"/>
          <w:lang w:val="en-US" w:eastAsia="zh-CN"/>
        </w:rPr>
        <w:t>以开局即决战的精神压实工作。今年</w:t>
      </w:r>
      <w:r>
        <w:rPr>
          <w:rFonts w:hint="eastAsia" w:ascii="仿宋" w:hAnsi="仿宋" w:eastAsia="仿宋" w:cs="仿宋"/>
          <w:i w:val="0"/>
          <w:iCs w:val="0"/>
          <w:color w:val="000000" w:themeColor="text1"/>
          <w:spacing w:val="0"/>
          <w:kern w:val="0"/>
          <w:sz w:val="32"/>
          <w:szCs w:val="32"/>
          <w:shd w:val="clear" w:fill="FFFFFF"/>
          <w:lang w:val="en-US" w:eastAsia="zh-CN" w:bidi="ar"/>
          <w14:textFill>
            <w14:solidFill>
              <w14:schemeClr w14:val="tx1"/>
            </w14:solidFill>
          </w14:textFill>
        </w:rPr>
        <w:t>先后到浙江、安徽、山东等地开展招商引资活动，搜集适合德安发展的招商引资信息，有效地促进了招商引资工作的开展，并取得了明显的效果。</w:t>
      </w:r>
      <w:r>
        <w:rPr>
          <w:rFonts w:hint="eastAsia" w:ascii="仿宋" w:hAnsi="仿宋" w:eastAsia="仿宋" w:cs="仿宋"/>
          <w:sz w:val="32"/>
          <w:szCs w:val="32"/>
          <w:lang w:val="en-US" w:eastAsia="zh-CN"/>
        </w:rPr>
        <w:t>多与已落户项目加强联系，</w:t>
      </w:r>
      <w:r>
        <w:rPr>
          <w:rFonts w:hint="eastAsia" w:ascii="仿宋" w:hAnsi="仿宋" w:eastAsia="仿宋" w:cs="仿宋"/>
          <w:i w:val="0"/>
          <w:iCs w:val="0"/>
          <w:color w:val="000000" w:themeColor="text1"/>
          <w:spacing w:val="0"/>
          <w:kern w:val="0"/>
          <w:sz w:val="32"/>
          <w:szCs w:val="32"/>
          <w:shd w:val="clear" w:fill="FFFFFF"/>
          <w:lang w:val="en-US" w:eastAsia="zh-CN" w:bidi="ar"/>
          <w14:textFill>
            <w14:solidFill>
              <w14:schemeClr w14:val="tx1"/>
            </w14:solidFill>
          </w14:textFill>
        </w:rPr>
        <w:t>营造招商引资项目建设的良好氛围，以老项目介绍信项目，竭尽全力吸引更多更大更好的项目落户德安，</w:t>
      </w:r>
      <w:r>
        <w:rPr>
          <w:rFonts w:hint="eastAsia" w:ascii="仿宋" w:hAnsi="仿宋" w:eastAsia="仿宋" w:cs="仿宋"/>
          <w:color w:val="000000" w:themeColor="text1"/>
          <w:sz w:val="32"/>
          <w:szCs w:val="32"/>
          <w14:textFill>
            <w14:solidFill>
              <w14:schemeClr w14:val="tx1"/>
            </w14:solidFill>
          </w14:textFill>
        </w:rPr>
        <w:t>形成“引来一个，带来一群”的</w:t>
      </w:r>
      <w:r>
        <w:rPr>
          <w:rFonts w:hint="eastAsia" w:ascii="仿宋" w:hAnsi="仿宋" w:eastAsia="仿宋" w:cs="仿宋"/>
          <w:color w:val="000000" w:themeColor="text1"/>
          <w:sz w:val="32"/>
          <w:szCs w:val="32"/>
          <w:lang w:eastAsia="zh-CN"/>
          <w14:textFill>
            <w14:solidFill>
              <w14:schemeClr w14:val="tx1"/>
            </w14:solidFill>
          </w14:textFill>
        </w:rPr>
        <w:t>羊群</w:t>
      </w:r>
      <w:r>
        <w:rPr>
          <w:rFonts w:hint="eastAsia" w:ascii="仿宋" w:hAnsi="仿宋" w:eastAsia="仿宋" w:cs="仿宋"/>
          <w:color w:val="000000" w:themeColor="text1"/>
          <w:sz w:val="32"/>
          <w:szCs w:val="32"/>
          <w14:textFill>
            <w14:solidFill>
              <w14:schemeClr w14:val="tx1"/>
            </w14:solidFill>
          </w14:textFill>
        </w:rPr>
        <w:t>效应</w:t>
      </w:r>
      <w:r>
        <w:rPr>
          <w:rFonts w:hint="eastAsia" w:ascii="仿宋" w:hAnsi="仿宋" w:eastAsia="仿宋" w:cs="仿宋"/>
          <w:i w:val="0"/>
          <w:iC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olor w:val="000000" w:themeColor="text1"/>
          <w:spacing w:val="0"/>
          <w:sz w:val="32"/>
          <w:szCs w:val="32"/>
          <w:shd w:val="clear" w:fill="FFFFFF"/>
          <w:lang w:val="en-US" w:eastAsia="zh-CN"/>
          <w14:textFill>
            <w14:solidFill>
              <w14:schemeClr w14:val="tx1"/>
            </w14:solidFill>
          </w14:textFill>
        </w:rPr>
        <w:t xml:space="preserve">    </w:t>
      </w:r>
    </w:p>
    <w:p w14:paraId="01D9C118">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highlight w:val="none"/>
          <w:lang w:val="en-US" w:eastAsia="zh-CN"/>
        </w:rPr>
        <w:t>二是持续发力促经济，稳步经济运行。</w:t>
      </w:r>
      <w:r>
        <w:rPr>
          <w:rFonts w:hint="eastAsia" w:ascii="仿宋" w:hAnsi="仿宋" w:eastAsia="仿宋" w:cs="仿宋"/>
          <w:b w:val="0"/>
          <w:bCs w:val="0"/>
          <w:sz w:val="32"/>
          <w:szCs w:val="32"/>
          <w:lang w:val="en-US" w:eastAsia="zh-CN"/>
        </w:rPr>
        <w:t>加速推进项目建设，经济持续健康稳步发展。</w:t>
      </w:r>
      <w:r>
        <w:rPr>
          <w:rFonts w:hint="eastAsia" w:ascii="仿宋_GB2312" w:hAnsi="仿宋_GB2312" w:eastAsia="仿宋_GB2312" w:cs="仿宋_GB2312"/>
          <w:sz w:val="32"/>
          <w:szCs w:val="32"/>
        </w:rPr>
        <w:t>牢固树立“大抓项目就是大抓发展”的理念</w:t>
      </w:r>
      <w:r>
        <w:rPr>
          <w:rFonts w:hint="eastAsia" w:ascii="仿宋" w:hAnsi="仿宋" w:eastAsia="仿宋" w:cs="仿宋"/>
          <w:color w:val="000000" w:themeColor="text1"/>
          <w:sz w:val="32"/>
          <w:szCs w:val="32"/>
          <w:lang w:val="en-US" w:eastAsia="zh-CN"/>
          <w14:textFill>
            <w14:solidFill>
              <w14:schemeClr w14:val="tx1"/>
            </w14:solidFill>
          </w14:textFill>
        </w:rPr>
        <w:t>，项目建设稳中有序。华力达项目已正式开工，德力光电项目已开始组织升规材料，瀚高卫浴项目一已达到升规标准，俄罗斯卫浴项目也已进入装修阶段。</w:t>
      </w:r>
      <w:r>
        <w:rPr>
          <w:rFonts w:hint="eastAsia" w:ascii="仿宋" w:hAnsi="仿宋" w:eastAsia="仿宋" w:cs="仿宋"/>
          <w:sz w:val="32"/>
          <w:szCs w:val="32"/>
          <w:lang w:val="en-US" w:eastAsia="zh-CN"/>
        </w:rPr>
        <w:t>1至9月份，我乡共完成财税总收入4242万元。</w:t>
      </w:r>
    </w:p>
    <w:p w14:paraId="4DE862D5">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highlight w:val="none"/>
          <w:lang w:val="en-US" w:eastAsia="zh-CN"/>
        </w:rPr>
        <w:t>三是持续发力强服务，优化营商环境。</w:t>
      </w:r>
      <w:r>
        <w:rPr>
          <w:rFonts w:hint="eastAsia" w:ascii="仿宋" w:hAnsi="仿宋" w:eastAsia="仿宋" w:cs="仿宋"/>
          <w:sz w:val="32"/>
          <w:szCs w:val="32"/>
          <w:lang w:val="en-US" w:eastAsia="zh-CN"/>
        </w:rPr>
        <w:t>贯彻“保姆+”服务理念，持续开展一对一帮扶，</w:t>
      </w:r>
      <w:r>
        <w:rPr>
          <w:rFonts w:hint="eastAsia" w:ascii="仿宋" w:hAnsi="仿宋" w:eastAsia="仿宋" w:cs="仿宋"/>
          <w:sz w:val="32"/>
          <w:szCs w:val="32"/>
          <w:lang w:eastAsia="zh-CN"/>
        </w:rPr>
        <w:t>做到贴心服务</w:t>
      </w:r>
      <w:r>
        <w:rPr>
          <w:rFonts w:hint="eastAsia" w:ascii="仿宋" w:hAnsi="仿宋" w:eastAsia="仿宋" w:cs="仿宋"/>
          <w:sz w:val="32"/>
          <w:szCs w:val="32"/>
          <w:lang w:val="en-US" w:eastAsia="zh-CN"/>
        </w:rPr>
        <w:t>有</w:t>
      </w:r>
      <w:r>
        <w:rPr>
          <w:rFonts w:hint="eastAsia" w:ascii="仿宋" w:hAnsi="仿宋" w:eastAsia="仿宋" w:cs="仿宋"/>
          <w:sz w:val="32"/>
          <w:szCs w:val="32"/>
          <w:lang w:eastAsia="zh-CN"/>
        </w:rPr>
        <w:t>温度，沟通协调有态度，解决问题有速度，</w:t>
      </w:r>
      <w:r>
        <w:rPr>
          <w:rFonts w:hint="eastAsia" w:ascii="仿宋" w:hAnsi="仿宋" w:eastAsia="仿宋" w:cs="仿宋"/>
          <w:sz w:val="32"/>
          <w:szCs w:val="32"/>
          <w:lang w:val="en-US" w:eastAsia="zh-CN"/>
        </w:rPr>
        <w:t>用情用心用力切实为企业排忧解难</w:t>
      </w:r>
      <w:r>
        <w:rPr>
          <w:rFonts w:hint="eastAsia" w:ascii="仿宋" w:hAnsi="仿宋" w:eastAsia="仿宋" w:cs="仿宋"/>
          <w:sz w:val="32"/>
          <w:szCs w:val="32"/>
        </w:rPr>
        <w:t>，</w:t>
      </w:r>
      <w:r>
        <w:rPr>
          <w:rFonts w:hint="eastAsia" w:ascii="仿宋" w:hAnsi="仿宋" w:eastAsia="仿宋" w:cs="仿宋"/>
          <w:sz w:val="32"/>
          <w:szCs w:val="32"/>
          <w:lang w:val="en-US" w:eastAsia="zh-CN"/>
        </w:rPr>
        <w:t>助企业健康发展</w:t>
      </w:r>
      <w:r>
        <w:rPr>
          <w:rFonts w:hint="eastAsia" w:ascii="仿宋" w:hAnsi="仿宋" w:eastAsia="仿宋" w:cs="仿宋"/>
          <w:sz w:val="32"/>
          <w:szCs w:val="32"/>
        </w:rPr>
        <w:t>。</w:t>
      </w:r>
      <w:r>
        <w:rPr>
          <w:rFonts w:hint="eastAsia" w:ascii="仿宋" w:hAnsi="仿宋" w:eastAsia="仿宋" w:cs="仿宋"/>
          <w:sz w:val="32"/>
          <w:szCs w:val="32"/>
          <w:lang w:val="en-US" w:eastAsia="zh-CN"/>
        </w:rPr>
        <w:t>塘山乡</w:t>
      </w:r>
      <w:r>
        <w:rPr>
          <w:rFonts w:hint="eastAsia" w:ascii="仿宋" w:hAnsi="仿宋" w:eastAsia="仿宋" w:cs="仿宋"/>
          <w:i w:val="0"/>
          <w:iCs w:val="0"/>
          <w:color w:val="000000" w:themeColor="text1"/>
          <w:spacing w:val="0"/>
          <w:sz w:val="32"/>
          <w:szCs w:val="32"/>
          <w:shd w:val="clear" w:fill="FFFFFF"/>
          <w14:textFill>
            <w14:solidFill>
              <w14:schemeClr w14:val="tx1"/>
            </w14:solidFill>
          </w14:textFill>
        </w:rPr>
        <w:t>深化服务层次，提高服务质量，竭力为企业排忧解难，</w:t>
      </w:r>
      <w:r>
        <w:rPr>
          <w:rFonts w:hint="eastAsia" w:ascii="仿宋" w:hAnsi="仿宋" w:eastAsia="仿宋" w:cs="仿宋"/>
          <w:i w:val="0"/>
          <w:iCs w:val="0"/>
          <w:color w:val="000000" w:themeColor="text1"/>
          <w:spacing w:val="0"/>
          <w:sz w:val="32"/>
          <w:szCs w:val="32"/>
          <w:shd w:val="clear" w:fill="FFFFFF"/>
          <w:lang w:eastAsia="zh-CN"/>
          <w14:textFill>
            <w14:solidFill>
              <w14:schemeClr w14:val="tx1"/>
            </w14:solidFill>
          </w14:textFill>
        </w:rPr>
        <w:t>帮助项目早落地、早开工、早投产、早达标。</w:t>
      </w:r>
      <w:r>
        <w:rPr>
          <w:rFonts w:hint="eastAsia" w:ascii="仿宋" w:hAnsi="仿宋" w:eastAsia="仿宋" w:cs="仿宋"/>
          <w:color w:val="000000" w:themeColor="text1"/>
          <w:sz w:val="32"/>
          <w:szCs w:val="32"/>
          <w:lang w:val="en-US" w:eastAsia="zh-CN"/>
          <w14:textFill>
            <w14:solidFill>
              <w14:schemeClr w14:val="tx1"/>
            </w14:solidFill>
          </w14:textFill>
        </w:rPr>
        <w:t>各地</w:t>
      </w:r>
      <w:r>
        <w:rPr>
          <w:rFonts w:hint="eastAsia" w:ascii="仿宋" w:hAnsi="仿宋" w:eastAsia="仿宋" w:cs="仿宋"/>
          <w:color w:val="auto"/>
          <w:sz w:val="32"/>
          <w:szCs w:val="32"/>
          <w:lang w:val="en-US" w:eastAsia="zh-CN"/>
        </w:rPr>
        <w:t>客商在服务中切实感受到了塘山求商若渴的真情实意，在自己准备加大投入的同时，还主动推荐优质客商，实现了招商引资与项目落地的双向奔赴</w:t>
      </w:r>
      <w:r>
        <w:rPr>
          <w:rFonts w:hint="eastAsia" w:ascii="仿宋" w:hAnsi="仿宋" w:eastAsia="仿宋" w:cs="仿宋"/>
          <w:i w:val="0"/>
          <w:iCs w:val="0"/>
          <w:color w:val="000000" w:themeColor="text1"/>
          <w:spacing w:val="0"/>
          <w:sz w:val="32"/>
          <w:szCs w:val="32"/>
          <w:shd w:val="clear" w:fill="FFFFFF"/>
          <w:lang w:eastAsia="zh-CN"/>
          <w14:textFill>
            <w14:solidFill>
              <w14:schemeClr w14:val="tx1"/>
            </w14:solidFill>
          </w14:textFill>
        </w:rPr>
        <w:t>。</w:t>
      </w:r>
    </w:p>
    <w:p w14:paraId="298E2BF6">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color w:val="000000" w:themeColor="text1"/>
          <w:sz w:val="32"/>
          <w:szCs w:val="32"/>
          <w:lang w:val="en-US" w:eastAsia="zh-CN" w:bidi="ar"/>
          <w14:textFill>
            <w14:solidFill>
              <w14:schemeClr w14:val="tx1"/>
            </w14:solidFill>
          </w14:textFill>
        </w:rPr>
      </w:pPr>
      <w:r>
        <w:rPr>
          <w:rFonts w:hint="eastAsia" w:ascii="黑体" w:hAnsi="黑体" w:eastAsia="黑体" w:cs="黑体"/>
          <w:color w:val="000000" w:themeColor="text1"/>
          <w:sz w:val="32"/>
          <w:szCs w:val="32"/>
          <w:lang w:val="en-US" w:eastAsia="zh-CN" w:bidi="ar"/>
          <w14:textFill>
            <w14:solidFill>
              <w14:schemeClr w14:val="tx1"/>
            </w14:solidFill>
          </w14:textFill>
        </w:rPr>
        <w:t>二、兴产业促振兴，夯实高质量发展根基</w:t>
      </w:r>
    </w:p>
    <w:p w14:paraId="6C2F0B8F">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楷体_GB2312" w:hAnsi="楷体_GB2312" w:eastAsia="楷体_GB2312" w:cs="楷体_GB2312"/>
          <w:b/>
          <w:bCs/>
          <w:sz w:val="32"/>
          <w:szCs w:val="32"/>
          <w:highlight w:val="yellow"/>
          <w:lang w:val="en-US" w:eastAsia="zh-CN"/>
        </w:rPr>
      </w:pPr>
      <w:r>
        <w:rPr>
          <w:rFonts w:hint="eastAsia" w:ascii="楷体_GB2312" w:hAnsi="楷体_GB2312" w:eastAsia="楷体_GB2312" w:cs="楷体_GB2312"/>
          <w:b/>
          <w:bCs/>
          <w:sz w:val="32"/>
          <w:szCs w:val="32"/>
          <w:highlight w:val="none"/>
          <w:lang w:val="en-US" w:eastAsia="zh-CN"/>
        </w:rPr>
        <w:t>一是以农业生产为基础。</w:t>
      </w:r>
      <w:r>
        <w:rPr>
          <w:rFonts w:hint="eastAsia" w:ascii="仿宋" w:hAnsi="仿宋" w:eastAsia="仿宋" w:cs="仿宋"/>
          <w:color w:val="auto"/>
          <w:sz w:val="32"/>
          <w:szCs w:val="32"/>
          <w:lang w:val="en-US" w:eastAsia="zh-CN"/>
        </w:rPr>
        <w:t>抓好农业生产各环节服务，夯实乡村产业发展基础。开展耕地撂荒分类治理未耕种图斑核实工作，核实撂荒面积50.52</w:t>
      </w:r>
      <w:r>
        <w:rPr>
          <w:rFonts w:hint="default" w:ascii="仿宋" w:hAnsi="仿宋" w:eastAsia="仿宋" w:cs="仿宋"/>
          <w:color w:val="auto"/>
          <w:sz w:val="32"/>
          <w:szCs w:val="32"/>
          <w:lang w:val="en-US" w:eastAsia="zh-CN"/>
        </w:rPr>
        <w:t>亩</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冬种油菜约</w:t>
      </w:r>
      <w:r>
        <w:rPr>
          <w:rFonts w:hint="eastAsia" w:ascii="仿宋" w:hAnsi="仿宋" w:eastAsia="仿宋" w:cs="仿宋"/>
          <w:color w:val="auto"/>
          <w:sz w:val="32"/>
          <w:szCs w:val="32"/>
          <w:lang w:val="en-US" w:eastAsia="zh-CN"/>
        </w:rPr>
        <w:t>1000</w:t>
      </w:r>
      <w:r>
        <w:rPr>
          <w:rFonts w:hint="default" w:ascii="仿宋" w:hAnsi="仿宋" w:eastAsia="仿宋" w:cs="仿宋"/>
          <w:color w:val="auto"/>
          <w:sz w:val="32"/>
          <w:szCs w:val="32"/>
          <w:lang w:val="en-US" w:eastAsia="zh-CN"/>
        </w:rPr>
        <w:t>亩</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利用秋冬种契机，严格落实粮食安全责任制，千方百计执行藏粮于地战略，充分利用水稻、玉米等主粮收获的冬闲田土，逐步扩大秋冬种植面积。做大做强特色产业，</w:t>
      </w:r>
      <w:r>
        <w:rPr>
          <w:rFonts w:hint="eastAsia" w:ascii="仿宋" w:hAnsi="仿宋" w:eastAsia="仿宋" w:cs="仿宋"/>
          <w:color w:val="auto"/>
          <w:sz w:val="32"/>
          <w:szCs w:val="32"/>
          <w:lang w:val="en-US" w:eastAsia="zh-CN"/>
        </w:rPr>
        <w:t>盘活闲置土地资源，大力发展辣椒产业，促进辣椒产业规模化发展，辣椒种植</w:t>
      </w:r>
      <w:r>
        <w:rPr>
          <w:rFonts w:hint="default" w:ascii="仿宋" w:hAnsi="仿宋" w:eastAsia="仿宋" w:cs="仿宋"/>
          <w:color w:val="auto"/>
          <w:sz w:val="32"/>
          <w:szCs w:val="32"/>
          <w:lang w:val="en-US" w:eastAsia="zh-CN"/>
        </w:rPr>
        <w:t>近</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000亩</w:t>
      </w:r>
      <w:r>
        <w:rPr>
          <w:rFonts w:hint="eastAsia" w:ascii="仿宋" w:hAnsi="仿宋" w:eastAsia="仿宋" w:cs="仿宋"/>
          <w:color w:val="auto"/>
          <w:sz w:val="32"/>
          <w:szCs w:val="32"/>
          <w:lang w:val="en-US" w:eastAsia="zh-CN"/>
        </w:rPr>
        <w:t>。同时，</w:t>
      </w:r>
      <w:r>
        <w:rPr>
          <w:rFonts w:hint="eastAsia" w:ascii="仿宋_GB2312" w:hAnsi="仿宋_GB2312" w:eastAsia="仿宋_GB2312" w:cs="仿宋_GB2312"/>
          <w:color w:val="auto"/>
          <w:sz w:val="32"/>
          <w:szCs w:val="32"/>
        </w:rPr>
        <w:t>千方百计壮大集体经济，挖掘有发展潜力的农业投资项目，加快培育效益好、规模大、有带动示范能力的各类农业专业合作社、家庭农场等新型经营主体，</w:t>
      </w:r>
      <w:r>
        <w:rPr>
          <w:rFonts w:hint="eastAsia" w:ascii="仿宋_GB2312" w:hAnsi="仿宋_GB2312" w:eastAsia="仿宋_GB2312" w:cs="仿宋_GB2312"/>
          <w:color w:val="auto"/>
          <w:sz w:val="32"/>
          <w:szCs w:val="32"/>
          <w:highlight w:val="none"/>
          <w:shd w:val="clear" w:color="auto" w:fill="FFFFFF"/>
          <w:lang w:val="en-US" w:eastAsia="zh-CN"/>
        </w:rPr>
        <w:t>力争今年各</w:t>
      </w:r>
      <w:r>
        <w:rPr>
          <w:rFonts w:hint="eastAsia" w:ascii="仿宋_GB2312" w:hAnsi="仿宋_GB2312" w:eastAsia="仿宋_GB2312" w:cs="仿宋_GB2312"/>
          <w:color w:val="auto"/>
          <w:sz w:val="32"/>
          <w:szCs w:val="32"/>
          <w:highlight w:val="none"/>
          <w:shd w:val="clear" w:color="auto" w:fill="FFFFFF"/>
        </w:rPr>
        <w:t>村集体经济收入</w:t>
      </w:r>
      <w:r>
        <w:rPr>
          <w:rFonts w:hint="eastAsia" w:ascii="仿宋_GB2312" w:hAnsi="仿宋_GB2312" w:eastAsia="仿宋_GB2312" w:cs="仿宋_GB2312"/>
          <w:color w:val="auto"/>
          <w:sz w:val="32"/>
          <w:szCs w:val="32"/>
          <w:highlight w:val="none"/>
          <w:shd w:val="clear" w:color="auto" w:fill="FFFFFF"/>
          <w:lang w:eastAsia="zh-CN"/>
        </w:rPr>
        <w:t>总量再翻番</w:t>
      </w:r>
      <w:r>
        <w:rPr>
          <w:rFonts w:hint="eastAsia" w:ascii="仿宋_GB2312" w:hAnsi="仿宋_GB2312" w:eastAsia="仿宋_GB2312" w:cs="仿宋_GB2312"/>
          <w:color w:val="auto"/>
          <w:sz w:val="32"/>
          <w:szCs w:val="32"/>
          <w:highlight w:val="none"/>
          <w:shd w:val="clear" w:color="auto" w:fill="FFFFFF"/>
        </w:rPr>
        <w:t>。</w:t>
      </w:r>
    </w:p>
    <w:p w14:paraId="62003B81">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二是以产业振兴为关键。</w:t>
      </w:r>
      <w:r>
        <w:rPr>
          <w:rFonts w:hint="eastAsia" w:ascii="仿宋_GB2312" w:hAnsi="仿宋_GB2312" w:eastAsia="仿宋_GB2312" w:cs="仿宋_GB2312"/>
          <w:color w:val="auto"/>
          <w:kern w:val="2"/>
          <w:sz w:val="32"/>
          <w:szCs w:val="32"/>
          <w:highlight w:val="none"/>
          <w:lang w:val="en-US" w:eastAsia="zh-CN" w:bidi="ar-SA"/>
        </w:rPr>
        <w:t>坚持以产业为纽带，引进江西省保银农业科技发展有限公司，</w:t>
      </w:r>
      <w:r>
        <w:rPr>
          <w:rFonts w:hint="eastAsia" w:ascii="仿宋_GB2312" w:hAnsi="仿宋_GB2312" w:eastAsia="仿宋_GB2312" w:cs="仿宋_GB2312"/>
          <w:color w:val="auto"/>
          <w:sz w:val="32"/>
          <w:szCs w:val="32"/>
          <w:shd w:val="clear" w:color="auto" w:fill="FFFFFF"/>
          <w:lang w:val="en-US" w:eastAsia="zh-CN"/>
        </w:rPr>
        <w:t>流转土地1000亩大力发展高山辣椒种植，投资160万元新建辣椒酱加工厂，对接九江市国有企业九派城乡发展集团有限公司推进千头黄牛规模化养殖，持续开发千亩有机茶园，并依托这些特色产业加快推动现代农业产业园的提档升级。</w:t>
      </w:r>
    </w:p>
    <w:p w14:paraId="56455338">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3" w:firstLineChars="200"/>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highlight w:val="none"/>
          <w:lang w:val="en-US" w:eastAsia="zh-CN"/>
        </w:rPr>
        <w:t>三是以农旅结合为要务。</w:t>
      </w:r>
      <w:r>
        <w:rPr>
          <w:rFonts w:hint="eastAsia" w:ascii="仿宋" w:hAnsi="仿宋" w:eastAsia="仿宋" w:cs="仿宋"/>
          <w:color w:val="auto"/>
          <w:sz w:val="32"/>
          <w:szCs w:val="32"/>
          <w:lang w:val="en-US" w:eastAsia="zh-CN"/>
        </w:rPr>
        <w:t>牢固树立“绿水青山就是金山银山”理念，持续在农旅融合上发力，完成省级3A乡村旅游点--郑太湖高山牧场景区品质提升，着重对露营基地、夜景亮化等进行升级改造，逐步增强景区的吸引力、可玩性。依托千亩辣椒、千亩茶园、千头黄牛等特色产业，发挥塘山得天独厚的生态优势，探索“农业+旅游+康养”新模式，形成四季可游、四通八达、四海来客的文旅新景象。</w:t>
      </w:r>
    </w:p>
    <w:p w14:paraId="27F91452">
      <w:pPr>
        <w:keepNext w:val="0"/>
        <w:keepLines w:val="0"/>
        <w:pageBreakBefore w:val="0"/>
        <w:numPr>
          <w:ilvl w:val="0"/>
          <w:numId w:val="0"/>
        </w:numPr>
        <w:pBdr>
          <w:bottom w:val="single" w:color="FFFFFF" w:sz="4" w:space="15"/>
        </w:pBdr>
        <w:kinsoku/>
        <w:wordWrap/>
        <w:overflowPunct/>
        <w:topLinePunct w:val="0"/>
        <w:autoSpaceDE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 w:hAnsi="仿宋" w:eastAsia="仿宋" w:cs="仿宋"/>
          <w:i w:val="0"/>
          <w:iC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
          <w14:textFill>
            <w14:solidFill>
              <w14:schemeClr w14:val="tx1"/>
            </w14:solidFill>
          </w14:textFill>
        </w:rPr>
        <w:t>三、办实事促民生，群众福祉持续增进</w:t>
      </w:r>
    </w:p>
    <w:p w14:paraId="2B50C323">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楷体_GB2312" w:hAnsi="楷体_GB2312" w:eastAsia="仿宋"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一是切实解决好群众的“急难愁盼”。</w:t>
      </w:r>
      <w:r>
        <w:rPr>
          <w:rStyle w:val="12"/>
          <w:rFonts w:hint="eastAsia" w:ascii="仿宋" w:hAnsi="仿宋" w:eastAsia="仿宋" w:cs="仿宋"/>
          <w:b w:val="0"/>
          <w:bCs/>
          <w:i w:val="0"/>
          <w:color w:val="333333"/>
          <w:sz w:val="32"/>
          <w:szCs w:val="32"/>
        </w:rPr>
        <w:t>加强爱护农村留守儿童、留守妇女、留守老人，保障其人身安全和各项权利推进工作。加强塘山乡敬老院的日常管理，将提高服务质量的要求、规范、制度和标准落实到日常工作中，加强院内工作人员培训，强化质量供给，在均衡膳食、卫生清洁、医疗护理、精神慰藉等方面抓实抓细</w:t>
      </w:r>
      <w:r>
        <w:rPr>
          <w:rStyle w:val="12"/>
          <w:rFonts w:hint="eastAsia" w:ascii="仿宋" w:hAnsi="仿宋" w:eastAsia="仿宋" w:cs="仿宋"/>
          <w:b w:val="0"/>
          <w:bCs/>
          <w:i w:val="0"/>
          <w:color w:val="333333"/>
          <w:sz w:val="32"/>
          <w:szCs w:val="32"/>
          <w:lang w:eastAsia="zh-CN"/>
        </w:rPr>
        <w:t>。</w:t>
      </w:r>
      <w:r>
        <w:rPr>
          <w:rStyle w:val="12"/>
          <w:rFonts w:hint="eastAsia" w:ascii="仿宋" w:hAnsi="仿宋" w:eastAsia="仿宋" w:cs="仿宋"/>
          <w:b w:val="0"/>
          <w:bCs/>
          <w:i w:val="0"/>
          <w:color w:val="333333"/>
          <w:sz w:val="32"/>
          <w:szCs w:val="32"/>
          <w:lang w:val="en-US" w:eastAsia="zh-CN"/>
        </w:rPr>
        <w:t>今年以来，收到生活物资约</w:t>
      </w:r>
      <w:r>
        <w:rPr>
          <w:rStyle w:val="12"/>
          <w:rFonts w:hint="eastAsia" w:ascii="仿宋" w:hAnsi="仿宋" w:eastAsia="仿宋" w:cs="仿宋"/>
          <w:b w:val="0"/>
          <w:bCs/>
          <w:i w:val="0"/>
          <w:color w:val="333333"/>
          <w:sz w:val="32"/>
          <w:szCs w:val="32"/>
          <w:highlight w:val="none"/>
          <w:lang w:val="en-US" w:eastAsia="zh-CN"/>
        </w:rPr>
        <w:t>3</w:t>
      </w:r>
      <w:r>
        <w:rPr>
          <w:rStyle w:val="12"/>
          <w:rFonts w:hint="eastAsia" w:ascii="仿宋" w:hAnsi="仿宋" w:eastAsia="仿宋" w:cs="仿宋"/>
          <w:b w:val="0"/>
          <w:bCs/>
          <w:i w:val="0"/>
          <w:color w:val="333333"/>
          <w:sz w:val="32"/>
          <w:szCs w:val="32"/>
          <w:lang w:val="en-US" w:eastAsia="zh-CN"/>
        </w:rPr>
        <w:t>万余元，极大改善老人的生活条件，更新视频监控、装修活动房两间，真正做到让老人住得放心、住得安心。</w:t>
      </w:r>
    </w:p>
    <w:p w14:paraId="39A19DDD">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Style w:val="12"/>
          <w:rFonts w:hint="eastAsia" w:ascii="仿宋" w:hAnsi="仿宋" w:eastAsia="仿宋" w:cs="仿宋"/>
          <w:b w:val="0"/>
          <w:bCs/>
          <w:i w:val="0"/>
          <w:color w:val="333333"/>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二是切实保障好群众的“安危冷暖”。</w:t>
      </w:r>
      <w:r>
        <w:rPr>
          <w:rStyle w:val="12"/>
          <w:rFonts w:hint="eastAsia" w:ascii="仿宋" w:hAnsi="仿宋" w:eastAsia="仿宋" w:cs="仿宋"/>
          <w:b w:val="0"/>
          <w:bCs/>
          <w:i w:val="0"/>
          <w:color w:val="333333"/>
          <w:sz w:val="32"/>
          <w:szCs w:val="32"/>
          <w:lang w:val="en-US" w:eastAsia="zh-CN"/>
        </w:rPr>
        <w:t>对</w:t>
      </w:r>
      <w:r>
        <w:rPr>
          <w:rStyle w:val="12"/>
          <w:rFonts w:hint="eastAsia" w:ascii="仿宋" w:hAnsi="仿宋" w:eastAsia="仿宋" w:cs="仿宋"/>
          <w:b w:val="0"/>
          <w:bCs/>
          <w:i w:val="0"/>
          <w:color w:val="333333"/>
          <w:sz w:val="32"/>
          <w:szCs w:val="32"/>
        </w:rPr>
        <w:t>低保户分类施保，</w:t>
      </w:r>
      <w:r>
        <w:rPr>
          <w:rStyle w:val="12"/>
          <w:rFonts w:hint="eastAsia" w:ascii="仿宋" w:hAnsi="仿宋" w:eastAsia="仿宋" w:cs="仿宋"/>
          <w:b w:val="0"/>
          <w:bCs/>
          <w:i w:val="0"/>
          <w:color w:val="333333"/>
          <w:sz w:val="32"/>
          <w:szCs w:val="32"/>
          <w:lang w:val="en-US" w:eastAsia="zh-CN"/>
        </w:rPr>
        <w:t>政策倾斜</w:t>
      </w:r>
      <w:r>
        <w:rPr>
          <w:rStyle w:val="12"/>
          <w:rFonts w:hint="eastAsia" w:ascii="仿宋" w:hAnsi="仿宋" w:eastAsia="仿宋" w:cs="仿宋"/>
          <w:b w:val="0"/>
          <w:bCs/>
          <w:i w:val="0"/>
          <w:color w:val="333333"/>
          <w:sz w:val="32"/>
          <w:szCs w:val="32"/>
        </w:rPr>
        <w:t>重病、大病、单亲家庭、</w:t>
      </w:r>
      <w:r>
        <w:rPr>
          <w:rStyle w:val="12"/>
          <w:rFonts w:hint="eastAsia" w:ascii="仿宋" w:hAnsi="仿宋" w:eastAsia="仿宋" w:cs="仿宋"/>
          <w:b w:val="0"/>
          <w:bCs/>
          <w:i w:val="0"/>
          <w:color w:val="333333"/>
          <w:sz w:val="32"/>
          <w:szCs w:val="32"/>
          <w:lang w:val="en-US" w:eastAsia="zh-CN"/>
        </w:rPr>
        <w:t>重度残疾等人群</w:t>
      </w:r>
      <w:r>
        <w:rPr>
          <w:rStyle w:val="12"/>
          <w:rFonts w:hint="eastAsia" w:ascii="仿宋" w:hAnsi="仿宋" w:eastAsia="仿宋" w:cs="仿宋"/>
          <w:b w:val="0"/>
          <w:bCs/>
          <w:i w:val="0"/>
          <w:color w:val="333333"/>
          <w:sz w:val="32"/>
          <w:szCs w:val="32"/>
        </w:rPr>
        <w:t>。按照动态管理的原则，</w:t>
      </w:r>
      <w:r>
        <w:rPr>
          <w:rStyle w:val="12"/>
          <w:rFonts w:hint="eastAsia" w:ascii="仿宋" w:hAnsi="仿宋" w:eastAsia="仿宋" w:cs="仿宋"/>
          <w:b w:val="0"/>
          <w:bCs/>
          <w:i w:val="0"/>
          <w:color w:val="333333"/>
          <w:sz w:val="32"/>
          <w:szCs w:val="32"/>
          <w:lang w:val="en-US" w:eastAsia="zh-CN"/>
        </w:rPr>
        <w:t>对</w:t>
      </w:r>
      <w:r>
        <w:rPr>
          <w:rStyle w:val="12"/>
          <w:rFonts w:hint="eastAsia" w:ascii="仿宋" w:hAnsi="仿宋" w:eastAsia="仿宋" w:cs="仿宋"/>
          <w:b w:val="0"/>
          <w:bCs/>
          <w:i w:val="0"/>
          <w:color w:val="333333"/>
          <w:sz w:val="32"/>
          <w:szCs w:val="32"/>
        </w:rPr>
        <w:t>收入有变化的低保户进行调</w:t>
      </w:r>
      <w:r>
        <w:rPr>
          <w:rFonts w:hint="eastAsia" w:ascii="仿宋" w:hAnsi="仿宋" w:eastAsia="仿宋" w:cs="仿宋"/>
          <w:color w:val="333333"/>
          <w:sz w:val="32"/>
          <w:szCs w:val="32"/>
        </w:rPr>
        <w:t>整，做到不错保、不漏保。</w:t>
      </w:r>
      <w:r>
        <w:rPr>
          <w:rStyle w:val="12"/>
          <w:rFonts w:hint="eastAsia" w:ascii="仿宋" w:hAnsi="仿宋" w:eastAsia="仿宋" w:cs="仿宋"/>
          <w:b w:val="0"/>
          <w:bCs/>
          <w:i w:val="0"/>
          <w:color w:val="333333"/>
          <w:sz w:val="32"/>
          <w:szCs w:val="32"/>
          <w:lang w:val="en-US" w:eastAsia="zh-CN"/>
        </w:rPr>
        <w:t>今年以来，</w:t>
      </w:r>
      <w:r>
        <w:rPr>
          <w:rStyle w:val="12"/>
          <w:rFonts w:hint="eastAsia" w:ascii="仿宋" w:hAnsi="仿宋" w:eastAsia="仿宋" w:cs="仿宋"/>
          <w:b w:val="0"/>
          <w:bCs/>
          <w:i w:val="0"/>
          <w:color w:val="333333"/>
          <w:sz w:val="32"/>
          <w:szCs w:val="32"/>
        </w:rPr>
        <w:t>共动态调整城市低保无变动</w:t>
      </w:r>
      <w:r>
        <w:rPr>
          <w:rStyle w:val="12"/>
          <w:rFonts w:hint="eastAsia" w:ascii="仿宋" w:hAnsi="仿宋" w:eastAsia="仿宋" w:cs="仿宋"/>
          <w:b w:val="0"/>
          <w:bCs/>
          <w:i w:val="0"/>
          <w:color w:val="333333"/>
          <w:sz w:val="32"/>
          <w:szCs w:val="32"/>
          <w:lang w:eastAsia="zh-CN"/>
        </w:rPr>
        <w:t>，</w:t>
      </w:r>
      <w:r>
        <w:rPr>
          <w:rStyle w:val="12"/>
          <w:rFonts w:hint="eastAsia" w:ascii="仿宋" w:hAnsi="仿宋" w:eastAsia="仿宋" w:cs="仿宋"/>
          <w:b w:val="0"/>
          <w:bCs/>
          <w:i w:val="0"/>
          <w:color w:val="333333"/>
          <w:sz w:val="32"/>
          <w:szCs w:val="32"/>
          <w:highlight w:val="none"/>
          <w:lang w:val="en-US" w:eastAsia="zh-CN"/>
        </w:rPr>
        <w:t>农村低保户内减少7人，新增6户9人，集中供养死亡2人，</w:t>
      </w:r>
      <w:r>
        <w:rPr>
          <w:rStyle w:val="12"/>
          <w:rFonts w:hint="eastAsia" w:ascii="仿宋" w:hAnsi="仿宋" w:eastAsia="仿宋" w:cs="仿宋"/>
          <w:b w:val="0"/>
          <w:bCs/>
          <w:i w:val="0"/>
          <w:color w:val="333333"/>
          <w:sz w:val="32"/>
          <w:szCs w:val="32"/>
          <w:highlight w:val="none"/>
        </w:rPr>
        <w:t>新纳入农村</w:t>
      </w:r>
      <w:r>
        <w:rPr>
          <w:rStyle w:val="12"/>
          <w:rFonts w:hint="eastAsia" w:ascii="仿宋" w:hAnsi="仿宋" w:eastAsia="仿宋" w:cs="仿宋"/>
          <w:b w:val="0"/>
          <w:bCs/>
          <w:i w:val="0"/>
          <w:color w:val="333333"/>
          <w:sz w:val="32"/>
          <w:szCs w:val="32"/>
          <w:highlight w:val="none"/>
          <w:lang w:val="en-US" w:eastAsia="zh-CN"/>
        </w:rPr>
        <w:t>特困分散五保户3户3人</w:t>
      </w:r>
      <w:r>
        <w:rPr>
          <w:rStyle w:val="12"/>
          <w:rFonts w:hint="eastAsia" w:ascii="仿宋" w:hAnsi="仿宋" w:eastAsia="仿宋" w:cs="仿宋"/>
          <w:b w:val="0"/>
          <w:bCs/>
          <w:i w:val="0"/>
          <w:color w:val="333333"/>
          <w:sz w:val="32"/>
          <w:szCs w:val="32"/>
          <w:highlight w:val="none"/>
        </w:rPr>
        <w:t>。</w:t>
      </w:r>
      <w:r>
        <w:rPr>
          <w:rStyle w:val="12"/>
          <w:rFonts w:hint="eastAsia" w:ascii="仿宋" w:hAnsi="仿宋" w:eastAsia="仿宋" w:cs="仿宋"/>
          <w:b w:val="0"/>
          <w:bCs/>
          <w:i w:val="0"/>
          <w:color w:val="333333"/>
          <w:sz w:val="32"/>
          <w:szCs w:val="32"/>
          <w:highlight w:val="none"/>
          <w:lang w:eastAsia="zh-CN"/>
        </w:rPr>
        <w:t>2023</w:t>
      </w:r>
      <w:r>
        <w:rPr>
          <w:rStyle w:val="12"/>
          <w:rFonts w:hint="eastAsia" w:ascii="仿宋" w:hAnsi="仿宋" w:eastAsia="仿宋" w:cs="仿宋"/>
          <w:b w:val="0"/>
          <w:bCs/>
          <w:i w:val="0"/>
          <w:color w:val="333333"/>
          <w:sz w:val="32"/>
          <w:szCs w:val="32"/>
          <w:highlight w:val="none"/>
        </w:rPr>
        <w:t>年</w:t>
      </w:r>
      <w:r>
        <w:rPr>
          <w:rStyle w:val="12"/>
          <w:rFonts w:hint="eastAsia" w:ascii="仿宋" w:hAnsi="仿宋" w:eastAsia="仿宋" w:cs="仿宋"/>
          <w:b w:val="0"/>
          <w:bCs/>
          <w:i w:val="0"/>
          <w:color w:val="333333"/>
          <w:sz w:val="32"/>
          <w:szCs w:val="32"/>
          <w:highlight w:val="none"/>
          <w:lang w:val="en-US" w:eastAsia="zh-CN"/>
        </w:rPr>
        <w:t>1到10月</w:t>
      </w:r>
      <w:r>
        <w:rPr>
          <w:rStyle w:val="12"/>
          <w:rFonts w:hint="eastAsia" w:ascii="仿宋" w:hAnsi="仿宋" w:eastAsia="仿宋" w:cs="仿宋"/>
          <w:b w:val="0"/>
          <w:bCs/>
          <w:i w:val="0"/>
          <w:color w:val="333333"/>
          <w:sz w:val="32"/>
          <w:szCs w:val="32"/>
          <w:highlight w:val="none"/>
        </w:rPr>
        <w:t>共发放低保资金</w:t>
      </w:r>
      <w:r>
        <w:rPr>
          <w:rStyle w:val="12"/>
          <w:rFonts w:hint="eastAsia" w:ascii="仿宋" w:hAnsi="仿宋" w:eastAsia="仿宋" w:cs="仿宋"/>
          <w:b w:val="0"/>
          <w:bCs/>
          <w:i w:val="0"/>
          <w:color w:val="333333"/>
          <w:sz w:val="32"/>
          <w:szCs w:val="32"/>
          <w:highlight w:val="none"/>
          <w:lang w:val="en-US" w:eastAsia="zh-CN"/>
        </w:rPr>
        <w:t>952900</w:t>
      </w:r>
      <w:r>
        <w:rPr>
          <w:rStyle w:val="12"/>
          <w:rFonts w:hint="eastAsia" w:ascii="仿宋" w:hAnsi="仿宋" w:eastAsia="仿宋" w:cs="仿宋"/>
          <w:b w:val="0"/>
          <w:bCs/>
          <w:i w:val="0"/>
          <w:color w:val="333333"/>
          <w:sz w:val="32"/>
          <w:szCs w:val="32"/>
          <w:highlight w:val="none"/>
        </w:rPr>
        <w:t>元，其中城市低保资金</w:t>
      </w:r>
      <w:r>
        <w:rPr>
          <w:rStyle w:val="12"/>
          <w:rFonts w:hint="eastAsia" w:ascii="仿宋" w:hAnsi="仿宋" w:eastAsia="仿宋" w:cs="仿宋"/>
          <w:b w:val="0"/>
          <w:bCs/>
          <w:i w:val="0"/>
          <w:color w:val="333333"/>
          <w:sz w:val="32"/>
          <w:szCs w:val="32"/>
          <w:highlight w:val="none"/>
          <w:lang w:val="en-US" w:eastAsia="zh-CN"/>
        </w:rPr>
        <w:t>34500</w:t>
      </w:r>
      <w:r>
        <w:rPr>
          <w:rStyle w:val="12"/>
          <w:rFonts w:hint="eastAsia" w:ascii="仿宋" w:hAnsi="仿宋" w:eastAsia="仿宋" w:cs="仿宋"/>
          <w:b w:val="0"/>
          <w:bCs/>
          <w:i w:val="0"/>
          <w:color w:val="333333"/>
          <w:sz w:val="32"/>
          <w:szCs w:val="32"/>
          <w:highlight w:val="none"/>
        </w:rPr>
        <w:t>元，农村低保资金</w:t>
      </w:r>
      <w:r>
        <w:rPr>
          <w:rStyle w:val="12"/>
          <w:rFonts w:hint="eastAsia" w:ascii="仿宋" w:hAnsi="仿宋" w:eastAsia="仿宋" w:cs="仿宋"/>
          <w:b w:val="0"/>
          <w:bCs/>
          <w:i w:val="0"/>
          <w:color w:val="333333"/>
          <w:sz w:val="32"/>
          <w:szCs w:val="32"/>
          <w:highlight w:val="none"/>
          <w:lang w:val="en-US" w:eastAsia="zh-CN"/>
        </w:rPr>
        <w:t>918400</w:t>
      </w:r>
      <w:r>
        <w:rPr>
          <w:rStyle w:val="12"/>
          <w:rFonts w:hint="eastAsia" w:ascii="仿宋" w:hAnsi="仿宋" w:eastAsia="仿宋" w:cs="仿宋"/>
          <w:b w:val="0"/>
          <w:bCs/>
          <w:i w:val="0"/>
          <w:color w:val="333333"/>
          <w:sz w:val="32"/>
          <w:szCs w:val="32"/>
          <w:highlight w:val="none"/>
        </w:rPr>
        <w:t>元，发放五保资金</w:t>
      </w:r>
      <w:r>
        <w:rPr>
          <w:rStyle w:val="12"/>
          <w:rFonts w:hint="eastAsia" w:ascii="仿宋" w:hAnsi="仿宋" w:eastAsia="仿宋" w:cs="仿宋"/>
          <w:b w:val="0"/>
          <w:bCs/>
          <w:i w:val="0"/>
          <w:color w:val="333333"/>
          <w:sz w:val="32"/>
          <w:szCs w:val="32"/>
          <w:highlight w:val="none"/>
          <w:lang w:val="en-US" w:eastAsia="zh-CN"/>
        </w:rPr>
        <w:t>194160</w:t>
      </w:r>
      <w:r>
        <w:rPr>
          <w:rStyle w:val="12"/>
          <w:rFonts w:hint="eastAsia" w:ascii="仿宋" w:hAnsi="仿宋" w:eastAsia="仿宋" w:cs="仿宋"/>
          <w:b w:val="0"/>
          <w:bCs/>
          <w:i w:val="0"/>
          <w:color w:val="333333"/>
          <w:sz w:val="32"/>
          <w:szCs w:val="32"/>
          <w:highlight w:val="none"/>
        </w:rPr>
        <w:t>元；</w:t>
      </w:r>
      <w:r>
        <w:rPr>
          <w:rStyle w:val="12"/>
          <w:rFonts w:hint="eastAsia" w:ascii="仿宋" w:hAnsi="仿宋" w:eastAsia="仿宋" w:cs="仿宋"/>
          <w:b w:val="0"/>
          <w:bCs/>
          <w:i w:val="0"/>
          <w:color w:val="333333"/>
          <w:sz w:val="32"/>
          <w:szCs w:val="32"/>
          <w:highlight w:val="none"/>
          <w:lang w:val="en-US" w:eastAsia="zh-CN"/>
        </w:rPr>
        <w:t>发放农村特困集中供养金114160元，分散供养金80000元。申报</w:t>
      </w:r>
      <w:r>
        <w:rPr>
          <w:rStyle w:val="12"/>
          <w:rFonts w:hint="eastAsia" w:ascii="仿宋" w:hAnsi="仿宋" w:eastAsia="仿宋" w:cs="仿宋"/>
          <w:b w:val="0"/>
          <w:bCs/>
          <w:i w:val="0"/>
          <w:color w:val="333333"/>
          <w:sz w:val="32"/>
          <w:szCs w:val="32"/>
          <w:highlight w:val="none"/>
        </w:rPr>
        <w:t>临时救助</w:t>
      </w:r>
      <w:r>
        <w:rPr>
          <w:rStyle w:val="12"/>
          <w:rFonts w:hint="eastAsia" w:ascii="仿宋" w:hAnsi="仿宋" w:eastAsia="仿宋" w:cs="仿宋"/>
          <w:b w:val="0"/>
          <w:bCs/>
          <w:i w:val="0"/>
          <w:color w:val="333333"/>
          <w:sz w:val="32"/>
          <w:szCs w:val="32"/>
          <w:highlight w:val="none"/>
          <w:lang w:val="en-US" w:eastAsia="zh-CN"/>
        </w:rPr>
        <w:t>0</w:t>
      </w:r>
      <w:r>
        <w:rPr>
          <w:rStyle w:val="12"/>
          <w:rFonts w:hint="eastAsia" w:ascii="仿宋" w:hAnsi="仿宋" w:eastAsia="仿宋" w:cs="仿宋"/>
          <w:b w:val="0"/>
          <w:bCs/>
          <w:i w:val="0"/>
          <w:color w:val="333333"/>
          <w:sz w:val="32"/>
          <w:szCs w:val="32"/>
          <w:highlight w:val="none"/>
        </w:rPr>
        <w:t>人次。</w:t>
      </w:r>
      <w:r>
        <w:rPr>
          <w:rStyle w:val="12"/>
          <w:rFonts w:hint="eastAsia" w:ascii="仿宋" w:hAnsi="仿宋" w:eastAsia="仿宋" w:cs="仿宋"/>
          <w:b w:val="0"/>
          <w:bCs/>
          <w:i w:val="0"/>
          <w:color w:val="333333"/>
          <w:sz w:val="32"/>
          <w:szCs w:val="32"/>
          <w:highlight w:val="none"/>
          <w:lang w:val="en-US" w:eastAsia="zh-CN"/>
        </w:rPr>
        <w:t>发放生活补贴70人70000元，护理补贴46人46000元。</w:t>
      </w:r>
    </w:p>
    <w:p w14:paraId="64F96FAD">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highlight w:val="none"/>
          <w:lang w:val="en-US" w:eastAsia="zh-CN"/>
        </w:rPr>
        <w:t>三是切实守护好群众的“绿水青山”。</w:t>
      </w:r>
      <w:r>
        <w:rPr>
          <w:rFonts w:hint="eastAsia" w:ascii="仿宋_GB2312" w:hAnsi="仿宋_GB2312" w:eastAsia="仿宋_GB2312" w:cs="仿宋_GB2312"/>
          <w:color w:val="auto"/>
          <w:sz w:val="32"/>
          <w:szCs w:val="32"/>
          <w:lang w:val="en-US" w:eastAsia="zh-CN"/>
        </w:rPr>
        <w:t>绷紧森林防灭火安全弦，结合秸秆禁燃工作加大宣传教育力度，组织镇村干部上门入户签署防火承诺书，使森林防灭火入脑入心。2023年度的农村户改厕建设任务24座已完成，深入开展农村改厕排查整改“回头看”工作，排查出问题厕所，已全部完成整改。</w:t>
      </w:r>
      <w:r>
        <w:rPr>
          <w:rFonts w:hint="eastAsia" w:ascii="仿宋_GB2312" w:hAnsi="仿宋_GB2312" w:eastAsia="仿宋_GB2312" w:cs="仿宋_GB2312"/>
          <w:color w:val="auto"/>
          <w:sz w:val="32"/>
          <w:szCs w:val="32"/>
          <w:lang w:eastAsia="zh-CN"/>
        </w:rPr>
        <w:t>年内</w:t>
      </w:r>
      <w:r>
        <w:rPr>
          <w:rFonts w:hint="eastAsia" w:ascii="仿宋_GB2312" w:hAnsi="仿宋_GB2312" w:eastAsia="仿宋_GB2312" w:cs="仿宋_GB2312"/>
          <w:color w:val="auto"/>
          <w:sz w:val="32"/>
          <w:szCs w:val="32"/>
        </w:rPr>
        <w:t>实现辖区内通乡主干道全部完成“白改黑”，力将“四好农村路”建设成为助力塘山乡村振兴的旅游路、产业路、致富路、幸福路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认真开展创文和创卫工作，加强环境卫生清洁和保洁力度，促进健康教育和文明宣传，持续巩固和深化创卫成果，按照相关标准加强落实。联合县文旅部门开展了送戏下乡、送电影下乡等基层活体活动，以实际行动为德安创建全国文明城贡献塘山力量。</w:t>
      </w:r>
    </w:p>
    <w:p w14:paraId="1FA6E067">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color w:val="000000" w:themeColor="text1"/>
          <w:kern w:val="2"/>
          <w:sz w:val="32"/>
          <w:szCs w:val="32"/>
          <w:lang w:val="en-US" w:eastAsia="zh-CN" w:bidi="ar"/>
          <w14:textFill>
            <w14:solidFill>
              <w14:schemeClr w14:val="tx1"/>
            </w14:solidFill>
          </w14:textFill>
        </w:rPr>
      </w:pPr>
      <w:r>
        <w:rPr>
          <w:rFonts w:hint="eastAsia" w:ascii="黑体" w:hAnsi="黑体" w:eastAsia="黑体" w:cs="黑体"/>
          <w:color w:val="000000" w:themeColor="text1"/>
          <w:kern w:val="2"/>
          <w:sz w:val="32"/>
          <w:szCs w:val="32"/>
          <w:lang w:val="en-US" w:eastAsia="zh-CN" w:bidi="ar"/>
          <w14:textFill>
            <w14:solidFill>
              <w14:schemeClr w14:val="tx1"/>
            </w14:solidFill>
          </w14:textFill>
        </w:rPr>
        <w:t>四、守底线促稳定，社会大局和谐稳定</w:t>
      </w:r>
    </w:p>
    <w:p w14:paraId="587CA061">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一是</w:t>
      </w:r>
      <w:r>
        <w:rPr>
          <w:rFonts w:hint="eastAsia" w:ascii="楷体_GB2312" w:hAnsi="楷体_GB2312" w:eastAsia="楷体_GB2312" w:cs="楷体_GB2312"/>
          <w:b/>
          <w:bCs/>
          <w:sz w:val="32"/>
          <w:szCs w:val="32"/>
          <w:highlight w:val="none"/>
        </w:rPr>
        <w:t>以“</w:t>
      </w:r>
      <w:r>
        <w:rPr>
          <w:rFonts w:hint="eastAsia" w:ascii="楷体_GB2312" w:hAnsi="楷体_GB2312" w:eastAsia="楷体_GB2312" w:cs="楷体_GB2312"/>
          <w:b/>
          <w:bCs/>
          <w:sz w:val="32"/>
          <w:szCs w:val="32"/>
          <w:highlight w:val="none"/>
          <w:lang w:val="en-US" w:eastAsia="zh-CN"/>
        </w:rPr>
        <w:t>平安</w:t>
      </w:r>
      <w:r>
        <w:rPr>
          <w:rFonts w:hint="eastAsia" w:ascii="楷体_GB2312" w:hAnsi="楷体_GB2312" w:eastAsia="楷体_GB2312" w:cs="楷体_GB2312"/>
          <w:b/>
          <w:bCs/>
          <w:sz w:val="32"/>
          <w:szCs w:val="32"/>
          <w:highlight w:val="none"/>
        </w:rPr>
        <w:t>”为先，</w:t>
      </w:r>
      <w:r>
        <w:rPr>
          <w:rFonts w:hint="eastAsia" w:ascii="楷体_GB2312" w:hAnsi="楷体_GB2312" w:eastAsia="楷体_GB2312" w:cs="楷体_GB2312"/>
          <w:b/>
          <w:bCs/>
          <w:sz w:val="32"/>
          <w:szCs w:val="32"/>
          <w:highlight w:val="none"/>
          <w:lang w:val="en-US" w:eastAsia="zh-CN"/>
        </w:rPr>
        <w:t>平安建设行得远</w:t>
      </w:r>
      <w:r>
        <w:rPr>
          <w:rFonts w:hint="eastAsia" w:ascii="楷体_GB2312" w:hAnsi="楷体_GB2312" w:eastAsia="楷体_GB2312" w:cs="楷体_GB2312"/>
          <w:b/>
          <w:bCs/>
          <w:sz w:val="32"/>
          <w:szCs w:val="32"/>
          <w:highlight w:val="none"/>
        </w:rPr>
        <w:t>。</w:t>
      </w:r>
      <w:r>
        <w:rPr>
          <w:rFonts w:hint="eastAsia" w:ascii="仿宋_GB2312" w:hAnsi="仿宋_GB2312" w:eastAsia="仿宋_GB2312" w:cs="仿宋_GB2312"/>
          <w:sz w:val="32"/>
          <w:szCs w:val="32"/>
          <w:lang w:eastAsia="zh-CN"/>
        </w:rPr>
        <w:t>全面实行重大决策社会稳定风险评估，落实涉稳突出问题领导责任制和归口处理制度，有效构建维稳工作体系，依法规范信访秩序。常态化开展矛盾纠纷排查化解，突出重点领域、重点群体，</w:t>
      </w:r>
      <w:r>
        <w:rPr>
          <w:rFonts w:hint="eastAsia" w:ascii="仿宋_GB2312" w:eastAsia="仿宋_GB2312"/>
          <w:sz w:val="32"/>
          <w:szCs w:val="32"/>
          <w:lang w:val="en-US" w:eastAsia="zh-CN"/>
        </w:rPr>
        <w:t>截至目前全年73起纠纷已全部化解在基层，调处率100%。加强特殊人群服务管理工作，</w:t>
      </w:r>
      <w:r>
        <w:rPr>
          <w:rFonts w:hint="eastAsia" w:ascii="仿宋_GB2312" w:hAnsi="仿宋_GB2312" w:eastAsia="仿宋_GB2312" w:cs="仿宋_GB2312"/>
          <w:sz w:val="32"/>
          <w:szCs w:val="32"/>
          <w:lang w:val="en-US" w:eastAsia="zh-CN"/>
        </w:rPr>
        <w:t>对于肇事肇祸精神病患者，全面落实“五包一”政策，不定期对其进行走访，落实监护人有奖监护政策，与患者监护人签订有奖监护协议。目前我乡7名患者病情稳定，未发现肇事肇祸情况；对于涉毒人员，积极与派出所等保持密切联系，定期对涉毒人员开展毛发检测和尿检，由于管控到位全乡23名涉毒人员未出现复吸情况。</w:t>
      </w:r>
    </w:p>
    <w:p w14:paraId="523B699C">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二是</w:t>
      </w:r>
      <w:r>
        <w:rPr>
          <w:rFonts w:hint="eastAsia" w:ascii="楷体_GB2312" w:hAnsi="楷体_GB2312" w:eastAsia="楷体_GB2312" w:cs="楷体_GB2312"/>
          <w:b/>
          <w:bCs/>
          <w:sz w:val="32"/>
          <w:szCs w:val="32"/>
        </w:rPr>
        <w:t>以“</w:t>
      </w:r>
      <w:r>
        <w:rPr>
          <w:rFonts w:hint="eastAsia" w:ascii="楷体_GB2312" w:hAnsi="楷体_GB2312" w:eastAsia="楷体_GB2312" w:cs="楷体_GB2312"/>
          <w:b/>
          <w:bCs/>
          <w:sz w:val="32"/>
          <w:szCs w:val="32"/>
          <w:lang w:val="en-US" w:eastAsia="zh-CN"/>
        </w:rPr>
        <w:t>力量</w:t>
      </w:r>
      <w:r>
        <w:rPr>
          <w:rFonts w:hint="eastAsia" w:ascii="楷体_GB2312" w:hAnsi="楷体_GB2312" w:eastAsia="楷体_GB2312" w:cs="楷体_GB2312"/>
          <w:b/>
          <w:bCs/>
          <w:sz w:val="32"/>
          <w:szCs w:val="32"/>
        </w:rPr>
        <w:t>”为纲，</w:t>
      </w:r>
      <w:r>
        <w:rPr>
          <w:rFonts w:hint="eastAsia" w:ascii="楷体_GB2312" w:hAnsi="楷体_GB2312" w:eastAsia="楷体_GB2312" w:cs="楷体_GB2312"/>
          <w:b/>
          <w:bCs/>
          <w:sz w:val="32"/>
          <w:szCs w:val="32"/>
          <w:lang w:val="en-US" w:eastAsia="zh-CN"/>
        </w:rPr>
        <w:t>依法行政有成效</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建立政府权力清单和责任清单制度，坚持法定职责必须为、法无授权不可为，依法行使政府权力、履行政府职责。树牢群众观念和法治观念，自觉接受人大监督。牢固树立以人民为中心的工作理念，增强政务服务能力，强化服务意识、优化服务质量，提高办事效率。</w:t>
      </w:r>
    </w:p>
    <w:p w14:paraId="5D835D25">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三是</w:t>
      </w:r>
      <w:r>
        <w:rPr>
          <w:rFonts w:hint="eastAsia" w:ascii="楷体_GB2312" w:hAnsi="楷体_GB2312" w:eastAsia="楷体_GB2312" w:cs="楷体_GB2312"/>
          <w:b/>
          <w:bCs/>
          <w:sz w:val="32"/>
          <w:szCs w:val="32"/>
        </w:rPr>
        <w:t>以“廉</w:t>
      </w:r>
      <w:r>
        <w:rPr>
          <w:rFonts w:hint="eastAsia" w:ascii="楷体_GB2312" w:hAnsi="楷体_GB2312" w:eastAsia="楷体_GB2312" w:cs="楷体_GB2312"/>
          <w:b/>
          <w:bCs/>
          <w:sz w:val="32"/>
          <w:szCs w:val="32"/>
          <w:lang w:val="en-US" w:eastAsia="zh-CN"/>
        </w:rPr>
        <w:t>洁</w:t>
      </w:r>
      <w:r>
        <w:rPr>
          <w:rFonts w:hint="eastAsia" w:ascii="楷体_GB2312" w:hAnsi="楷体_GB2312" w:eastAsia="楷体_GB2312" w:cs="楷体_GB2312"/>
          <w:b/>
          <w:bCs/>
          <w:sz w:val="32"/>
          <w:szCs w:val="32"/>
        </w:rPr>
        <w:t>”为重，守住底线不出事。</w:t>
      </w:r>
      <w:r>
        <w:rPr>
          <w:rFonts w:hint="eastAsia" w:ascii="仿宋_GB2312" w:hAnsi="仿宋_GB2312" w:eastAsia="仿宋_GB2312" w:cs="仿宋_GB2312"/>
          <w:sz w:val="32"/>
          <w:szCs w:val="32"/>
          <w:highlight w:val="none"/>
        </w:rPr>
        <w:t>深入推进党风廉政建设和反腐败工作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严格落实党风廉政建设责任制情况报告制度，定期报告党风廉政建设工作情况，共参加党政联席会9次。</w:t>
      </w:r>
      <w:r>
        <w:rPr>
          <w:rFonts w:hint="eastAsia" w:ascii="仿宋_GB2312" w:hAnsi="仿宋_GB2312" w:eastAsia="仿宋_GB2312" w:cs="仿宋_GB2312"/>
          <w:sz w:val="32"/>
          <w:szCs w:val="32"/>
          <w:highlight w:val="none"/>
        </w:rPr>
        <w:t>在春节、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端午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中秋、国庆</w:t>
      </w:r>
      <w:r>
        <w:rPr>
          <w:rFonts w:hint="eastAsia" w:ascii="仿宋_GB2312" w:hAnsi="仿宋_GB2312" w:eastAsia="仿宋_GB2312" w:cs="仿宋_GB2312"/>
          <w:sz w:val="32"/>
          <w:szCs w:val="32"/>
          <w:highlight w:val="none"/>
        </w:rPr>
        <w:t>等重要节</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和关键时间点开展廉政教育和廉政提醒</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余人次。</w:t>
      </w:r>
      <w:r>
        <w:rPr>
          <w:rFonts w:hint="eastAsia" w:ascii="仿宋_GB2312" w:hAnsi="仿宋_GB2312" w:eastAsia="仿宋_GB2312" w:cs="仿宋_GB2312"/>
          <w:sz w:val="32"/>
          <w:szCs w:val="32"/>
          <w:highlight w:val="none"/>
          <w:lang w:val="en-US" w:eastAsia="zh-CN"/>
        </w:rPr>
        <w:t>截至目前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已</w:t>
      </w:r>
      <w:r>
        <w:rPr>
          <w:rFonts w:hint="eastAsia" w:ascii="仿宋_GB2312" w:hAnsi="仿宋_GB2312" w:eastAsia="仿宋_GB2312" w:cs="仿宋_GB2312"/>
          <w:sz w:val="32"/>
          <w:szCs w:val="32"/>
          <w:highlight w:val="none"/>
          <w:lang w:val="en-US" w:eastAsia="zh-CN"/>
        </w:rPr>
        <w:t>组织20余次乡村干部会议</w:t>
      </w:r>
      <w:r>
        <w:rPr>
          <w:rFonts w:hint="eastAsia" w:ascii="仿宋_GB2312" w:hAnsi="仿宋_GB2312" w:eastAsia="仿宋_GB2312" w:cs="仿宋_GB2312"/>
          <w:sz w:val="32"/>
          <w:szCs w:val="32"/>
          <w:highlight w:val="none"/>
        </w:rPr>
        <w:t>传达学习</w:t>
      </w:r>
      <w:r>
        <w:rPr>
          <w:rFonts w:hint="eastAsia" w:ascii="仿宋_GB2312" w:hAnsi="仿宋_GB2312" w:eastAsia="仿宋_GB2312" w:cs="仿宋_GB2312"/>
          <w:sz w:val="32"/>
          <w:szCs w:val="32"/>
          <w:highlight w:val="none"/>
          <w:lang w:val="en-US" w:eastAsia="zh-CN"/>
        </w:rPr>
        <w:t>了违反中央八项规定精神</w:t>
      </w:r>
      <w:r>
        <w:rPr>
          <w:rFonts w:hint="eastAsia" w:ascii="仿宋_GB2312" w:hAnsi="仿宋_GB2312" w:eastAsia="仿宋_GB2312" w:cs="仿宋_GB2312"/>
          <w:sz w:val="32"/>
          <w:szCs w:val="32"/>
          <w:highlight w:val="none"/>
          <w:lang w:eastAsia="zh-CN"/>
        </w:rPr>
        <w:t>典型案例</w:t>
      </w:r>
      <w:r>
        <w:rPr>
          <w:rFonts w:hint="eastAsia" w:ascii="仿宋_GB2312" w:hAnsi="仿宋_GB2312" w:eastAsia="仿宋_GB2312" w:cs="仿宋_GB2312"/>
          <w:sz w:val="32"/>
          <w:szCs w:val="32"/>
          <w:highlight w:val="none"/>
          <w:lang w:val="en-US" w:eastAsia="zh-CN"/>
        </w:rPr>
        <w:t>，使全体党员干部受警醒、明底线、知敬畏，进一步筑牢夯实党员干部思想防线。</w:t>
      </w:r>
    </w:p>
    <w:p w14:paraId="1FB99EAD">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10D5E2D7">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09CCE3D5">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2398E17E">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4736DF59">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5B1F280C">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1D3828B6">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46B6016E">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4C9E1FFE">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61939679">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14:textFill>
            <w14:solidFill>
              <w14:schemeClr w14:val="tx1"/>
            </w14:solidFill>
          </w14:textFill>
        </w:rPr>
      </w:pPr>
    </w:p>
    <w:p w14:paraId="4ACFAD3A">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both"/>
        <w:textAlignment w:val="auto"/>
        <w:rPr>
          <w:rFonts w:hint="eastAsia" w:ascii="黑体" w:hAnsi="黑体" w:eastAsia="黑体" w:cs="黑体"/>
          <w:b/>
          <w:bCs/>
          <w:color w:val="000000" w:themeColor="text1"/>
          <w:sz w:val="36"/>
          <w:szCs w:val="36"/>
          <w14:textFill>
            <w14:solidFill>
              <w14:schemeClr w14:val="tx1"/>
            </w14:solidFill>
          </w14:textFill>
        </w:rPr>
      </w:pPr>
    </w:p>
    <w:p w14:paraId="3EC547B0">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jc w:val="center"/>
        <w:textAlignment w:val="auto"/>
        <w:rPr>
          <w:rFonts w:hint="eastAsia"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202</w:t>
      </w:r>
      <w:r>
        <w:rPr>
          <w:rFonts w:hint="eastAsia" w:ascii="黑体" w:hAnsi="黑体" w:eastAsia="黑体" w:cs="黑体"/>
          <w:b/>
          <w:bCs/>
          <w:color w:val="000000" w:themeColor="text1"/>
          <w:sz w:val="36"/>
          <w:szCs w:val="36"/>
          <w:lang w:val="en-US" w:eastAsia="zh-CN"/>
          <w14:textFill>
            <w14:solidFill>
              <w14:schemeClr w14:val="tx1"/>
            </w14:solidFill>
          </w14:textFill>
        </w:rPr>
        <w:t>4</w:t>
      </w:r>
      <w:r>
        <w:rPr>
          <w:rFonts w:hint="eastAsia" w:ascii="黑体" w:hAnsi="黑体" w:eastAsia="黑体" w:cs="黑体"/>
          <w:b/>
          <w:bCs/>
          <w:color w:val="000000" w:themeColor="text1"/>
          <w:sz w:val="36"/>
          <w:szCs w:val="36"/>
          <w14:textFill>
            <w14:solidFill>
              <w14:schemeClr w14:val="tx1"/>
            </w14:solidFill>
          </w14:textFill>
        </w:rPr>
        <w:t>年工作</w:t>
      </w:r>
      <w:r>
        <w:rPr>
          <w:rFonts w:hint="eastAsia" w:ascii="黑体" w:hAnsi="黑体" w:eastAsia="黑体" w:cs="黑体"/>
          <w:b/>
          <w:bCs/>
          <w:color w:val="000000" w:themeColor="text1"/>
          <w:sz w:val="36"/>
          <w:szCs w:val="36"/>
          <w:lang w:val="en-US" w:eastAsia="zh-CN"/>
          <w14:textFill>
            <w14:solidFill>
              <w14:schemeClr w14:val="tx1"/>
            </w14:solidFill>
          </w14:textFill>
        </w:rPr>
        <w:t>计划</w:t>
      </w:r>
    </w:p>
    <w:p w14:paraId="225D569A">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2024年是全面贯彻落实党的二十大精神的关键之年，是深入实施“十四五“规划的攻坚之年，做好今年的工作，意义重大，使命光荣。</w:t>
      </w:r>
      <w:r>
        <w:rPr>
          <w:rFonts w:hint="eastAsia" w:ascii="仿宋_GB2312" w:hAnsi="仿宋_GB2312" w:eastAsia="仿宋_GB2312" w:cs="仿宋_GB2312"/>
          <w:sz w:val="32"/>
          <w:szCs w:val="32"/>
        </w:rPr>
        <w:t>咬定目标不放松，真抓实干求突破，持续保障和改善民生，全力以赴完成年度各项目标任务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我们要重点做好以下</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个方面的工作：</w:t>
      </w:r>
    </w:p>
    <w:p w14:paraId="0C47B4EC">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color w:val="000000" w:themeColor="text1"/>
          <w:kern w:val="2"/>
          <w:sz w:val="32"/>
          <w:szCs w:val="32"/>
          <w:lang w:val="en-US" w:eastAsia="zh-CN" w:bidi="ar"/>
          <w14:textFill>
            <w14:solidFill>
              <w14:schemeClr w14:val="tx1"/>
            </w14:solidFill>
          </w14:textFill>
        </w:rPr>
      </w:pPr>
      <w:r>
        <w:rPr>
          <w:rFonts w:hint="eastAsia" w:ascii="黑体" w:hAnsi="黑体" w:eastAsia="黑体" w:cs="黑体"/>
          <w:color w:val="000000" w:themeColor="text1"/>
          <w:kern w:val="2"/>
          <w:sz w:val="32"/>
          <w:szCs w:val="32"/>
          <w:lang w:val="en-US" w:eastAsia="zh-CN" w:bidi="ar"/>
          <w14:textFill>
            <w14:solidFill>
              <w14:schemeClr w14:val="tx1"/>
            </w14:solidFill>
          </w14:textFill>
        </w:rPr>
        <w:t>一、不断推动主题教育走深走实</w:t>
      </w:r>
    </w:p>
    <w:p w14:paraId="3AA86E70">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乡党委将牢牢把握主题教育“学思想、强党性、重实践、建新功”总要求的深刻内涵，做到理论学习“扎实”、推动发展“务实”、检视整改“严实”。在学深悟透上下功夫</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，把办实事、解难题贯穿主题教育全过程。始终坚持以人民群众的满意度来检验主题教育的成效，及时</w:t>
      </w:r>
      <w:r>
        <w:rPr>
          <w:rFonts w:hint="eastAsia" w:ascii="仿宋_GB2312" w:hAnsi="仿宋_GB2312" w:eastAsia="仿宋_GB2312" w:cs="仿宋_GB2312"/>
          <w:color w:val="000000" w:themeColor="text1"/>
          <w:sz w:val="32"/>
          <w:szCs w:val="32"/>
          <w14:textFill>
            <w14:solidFill>
              <w14:schemeClr w14:val="tx1"/>
            </w14:solidFill>
          </w14:textFill>
        </w:rPr>
        <w:t>梳理发展所需、基层所盼、民心所向的民生实事项目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乡村干部、</w:t>
      </w:r>
      <w:r>
        <w:rPr>
          <w:rFonts w:hint="eastAsia" w:ascii="仿宋_GB2312" w:hAnsi="仿宋_GB2312" w:eastAsia="仿宋_GB2312" w:cs="仿宋_GB2312"/>
          <w:color w:val="000000" w:themeColor="text1"/>
          <w:sz w:val="32"/>
          <w:szCs w:val="32"/>
          <w14:textFill>
            <w14:solidFill>
              <w14:schemeClr w14:val="tx1"/>
            </w14:solidFill>
          </w14:textFill>
        </w:rPr>
        <w:t>网格员、志愿服务队深入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田间地头</w:t>
      </w:r>
      <w:r>
        <w:rPr>
          <w:rFonts w:hint="eastAsia" w:ascii="仿宋_GB2312" w:hAnsi="仿宋_GB2312" w:eastAsia="仿宋_GB2312" w:cs="仿宋_GB2312"/>
          <w:color w:val="000000" w:themeColor="text1"/>
          <w:sz w:val="32"/>
          <w:szCs w:val="32"/>
          <w14:textFill>
            <w14:solidFill>
              <w14:schemeClr w14:val="tx1"/>
            </w14:solidFill>
          </w14:textFill>
        </w:rPr>
        <w:t>，真正让民生实事成为民心工程，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推动主题教育走深走实、落地见效。</w:t>
      </w:r>
    </w:p>
    <w:p w14:paraId="7AE00F59">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themeColor="text1"/>
          <w:kern w:val="2"/>
          <w:sz w:val="32"/>
          <w:szCs w:val="32"/>
          <w:lang w:val="en-US" w:eastAsia="zh-CN" w:bidi="ar"/>
          <w14:textFill>
            <w14:solidFill>
              <w14:schemeClr w14:val="tx1"/>
            </w14:solidFill>
          </w14:textFill>
        </w:rPr>
        <w:t>二、不断增强经济发展动能</w:t>
      </w:r>
    </w:p>
    <w:p w14:paraId="3F8EA401">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进一步加强财政日常收支监管，积极做好财政开源节流、争资争项，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确保财政平稳运行。积极引导本地企业投入资金技改、扩大再生产，形成规模，不断提高创收能力，增加财税收入。</w:t>
      </w:r>
      <w:r>
        <w:rPr>
          <w:rFonts w:hint="eastAsia" w:ascii="仿宋_GB2312" w:hAnsi="仿宋_GB2312" w:eastAsia="仿宋_GB2312" w:cs="仿宋_GB2312"/>
          <w:sz w:val="32"/>
          <w:szCs w:val="32"/>
        </w:rPr>
        <w:t>合力打好优化营商环境“组合拳”，认真做好惠企服务，促进企业持续发展壮大。</w:t>
      </w:r>
      <w:r>
        <w:rPr>
          <w:rFonts w:hint="eastAsia" w:ascii="仿宋_GB2312" w:hAnsi="仿宋_GB2312" w:eastAsia="仿宋_GB2312" w:cs="仿宋_GB2312"/>
          <w:color w:val="000000" w:themeColor="text1"/>
          <w:kern w:val="0"/>
          <w:sz w:val="32"/>
          <w:szCs w:val="32"/>
          <w14:textFill>
            <w14:solidFill>
              <w14:schemeClr w14:val="tx1"/>
            </w14:solidFill>
          </w14:textFill>
        </w:rPr>
        <w:t>创新招商方式，提升营商服务，突出以商招商，全面撒网，形成“引来一个，带来一群”的效应，力争更多、更好的投资项目落户德安。</w:t>
      </w:r>
    </w:p>
    <w:p w14:paraId="0D8129DA">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color w:val="000000" w:themeColor="text1"/>
          <w:kern w:val="2"/>
          <w:sz w:val="32"/>
          <w:szCs w:val="32"/>
          <w:lang w:val="en-US" w:eastAsia="zh-CN" w:bidi="ar"/>
          <w14:textFill>
            <w14:solidFill>
              <w14:schemeClr w14:val="tx1"/>
            </w14:solidFill>
          </w14:textFill>
        </w:rPr>
      </w:pPr>
      <w:r>
        <w:rPr>
          <w:rFonts w:hint="eastAsia" w:ascii="黑体" w:hAnsi="黑体" w:eastAsia="黑体" w:cs="黑体"/>
          <w:color w:val="000000" w:themeColor="text1"/>
          <w:kern w:val="2"/>
          <w:sz w:val="32"/>
          <w:szCs w:val="32"/>
          <w:lang w:val="en-US" w:eastAsia="zh-CN" w:bidi="ar"/>
          <w14:textFill>
            <w14:solidFill>
              <w14:schemeClr w14:val="tx1"/>
            </w14:solidFill>
          </w14:textFill>
        </w:rPr>
        <w:t>三、不断推动乡村振兴发展</w:t>
      </w:r>
    </w:p>
    <w:p w14:paraId="15CBF756">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扎实做好防返贫监测工作，对已纳入人员因户施策，及时对接和完善好消除风险办法，进一步强化帮扶措施，尽快消除风险。</w:t>
      </w:r>
      <w:r>
        <w:rPr>
          <w:rFonts w:hint="eastAsia" w:ascii="仿宋" w:hAnsi="仿宋" w:eastAsia="仿宋" w:cs="仿宋"/>
          <w:sz w:val="32"/>
          <w:szCs w:val="32"/>
          <w:lang w:eastAsia="zh-CN"/>
        </w:rPr>
        <w:t>结合各村集体经济发展的不同方向，科学决策，</w:t>
      </w:r>
      <w:r>
        <w:rPr>
          <w:rFonts w:hint="eastAsia" w:ascii="仿宋" w:hAnsi="仿宋" w:eastAsia="仿宋" w:cs="仿宋"/>
          <w:sz w:val="32"/>
          <w:szCs w:val="32"/>
          <w:lang w:val="en-US" w:eastAsia="zh-CN"/>
        </w:rPr>
        <w:t>把群众在呼声高、带动效应好的项目</w:t>
      </w:r>
      <w:r>
        <w:rPr>
          <w:rFonts w:hint="eastAsia" w:ascii="仿宋" w:hAnsi="仿宋" w:eastAsia="仿宋" w:cs="仿宋"/>
          <w:sz w:val="32"/>
          <w:szCs w:val="32"/>
          <w:lang w:eastAsia="zh-CN"/>
        </w:rPr>
        <w:t>精准列入</w:t>
      </w:r>
      <w:r>
        <w:rPr>
          <w:rFonts w:hint="eastAsia" w:ascii="仿宋" w:hAnsi="仿宋" w:eastAsia="仿宋" w:cs="仿宋"/>
          <w:sz w:val="32"/>
          <w:szCs w:val="32"/>
          <w:lang w:val="en-US" w:eastAsia="zh-CN"/>
        </w:rPr>
        <w:t>2024年项目库。</w:t>
      </w:r>
      <w:r>
        <w:rPr>
          <w:rFonts w:hint="eastAsia" w:ascii="仿宋_GB2312" w:hAnsi="仿宋_GB2312" w:eastAsia="仿宋_GB2312" w:cs="仿宋_GB2312"/>
          <w:color w:val="auto"/>
          <w:sz w:val="32"/>
          <w:szCs w:val="32"/>
          <w:lang w:val="en-US" w:eastAsia="zh-CN"/>
        </w:rPr>
        <w:t>依托高山环境和富硒资源，充分发挥口碑效应，做强黄牛和辣椒两个特色产业，实现规模化、标准化经营。</w:t>
      </w:r>
    </w:p>
    <w:p w14:paraId="1CCB55A0">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四、不断筑牢社会安全底线</w:t>
      </w:r>
    </w:p>
    <w:p w14:paraId="14CCD2B5">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仿宋_GB2312" w:hAnsi="仿宋_GB2312" w:eastAsia="仿宋_GB2312" w:cs="仿宋_GB2312"/>
          <w:sz w:val="32"/>
          <w:szCs w:val="32"/>
        </w:rPr>
        <w:t>深化平安建设，提升</w:t>
      </w:r>
      <w:r>
        <w:rPr>
          <w:rFonts w:hint="eastAsia" w:ascii="仿宋_GB2312" w:hAnsi="仿宋_GB2312" w:eastAsia="仿宋_GB2312" w:cs="仿宋_GB2312"/>
          <w:sz w:val="32"/>
          <w:szCs w:val="32"/>
          <w:lang w:val="en-US" w:eastAsia="zh-CN"/>
        </w:rPr>
        <w:t>乡村</w:t>
      </w:r>
      <w:r>
        <w:rPr>
          <w:rFonts w:hint="eastAsia" w:ascii="仿宋_GB2312" w:hAnsi="仿宋_GB2312" w:eastAsia="仿宋_GB2312" w:cs="仿宋_GB2312"/>
          <w:sz w:val="32"/>
          <w:szCs w:val="32"/>
        </w:rPr>
        <w:t>治理能力，强化矛盾纠纷源头治理，全面细致排查影响发展稳定的苗头隐患</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塘山乡</w:t>
      </w:r>
      <w:r>
        <w:rPr>
          <w:rFonts w:hint="eastAsia" w:ascii="仿宋_GB2312" w:eastAsia="仿宋_GB2312"/>
          <w:sz w:val="32"/>
          <w:szCs w:val="32"/>
        </w:rPr>
        <w:t>筑牢国家安全人民防线，依法打击敌对势力渗透破坏和邪教组织的非法活动，坚决防止发生危害国家安全事件、影响政治稳定事件、暴力恐怖事件、重大群体性事件、重大恶性刑事案件、重大公共安全事故。</w:t>
      </w:r>
      <w:r>
        <w:rPr>
          <w:rFonts w:hint="eastAsia" w:ascii="仿宋_GB2312" w:hAnsi="仿宋_GB2312" w:eastAsia="仿宋_GB2312" w:cs="仿宋_GB2312"/>
          <w:sz w:val="32"/>
          <w:szCs w:val="32"/>
        </w:rPr>
        <w:t>加大普法宣传力度，加大信访突出问题化解力度，保障群众合法权益。</w:t>
      </w:r>
      <w:r>
        <w:rPr>
          <w:rFonts w:hint="eastAsia" w:ascii="仿宋_GB2312" w:hAnsi="仿宋_GB2312" w:eastAsia="仿宋_GB2312" w:cs="仿宋_GB2312"/>
          <w:sz w:val="32"/>
          <w:szCs w:val="32"/>
          <w:lang w:val="en-US" w:eastAsia="zh-CN"/>
        </w:rPr>
        <w:t>加强生态环保工作力度，强化巡查监管，深化防溺水、交通安全教育、排查和整治，</w:t>
      </w:r>
      <w:r>
        <w:rPr>
          <w:rFonts w:hint="eastAsia" w:ascii="仿宋_GB2312" w:hAnsi="仿宋_GB2312" w:eastAsia="仿宋_GB2312" w:cs="仿宋_GB2312"/>
          <w:sz w:val="32"/>
          <w:szCs w:val="32"/>
        </w:rPr>
        <w:t>持之以恒抓好安全生产、</w:t>
      </w:r>
      <w:r>
        <w:rPr>
          <w:rFonts w:hint="eastAsia" w:ascii="仿宋_GB2312" w:hAnsi="仿宋_GB2312" w:eastAsia="仿宋_GB2312" w:cs="仿宋_GB2312"/>
          <w:sz w:val="32"/>
          <w:szCs w:val="32"/>
          <w:lang w:val="en-US" w:eastAsia="zh-CN"/>
        </w:rPr>
        <w:t>防火、地质灾害防御、</w:t>
      </w:r>
      <w:r>
        <w:rPr>
          <w:rFonts w:hint="eastAsia" w:ascii="仿宋_GB2312" w:hAnsi="仿宋_GB2312" w:eastAsia="仿宋_GB2312" w:cs="仿宋_GB2312"/>
          <w:sz w:val="32"/>
          <w:szCs w:val="32"/>
        </w:rPr>
        <w:t>食品药品安全等工作，全力筑牢安全稳定防线，为我乡经济</w:t>
      </w: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发展保驾护航。</w:t>
      </w:r>
    </w:p>
    <w:p w14:paraId="0C16ECD3">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五、不断加强民生福祉保障</w:t>
      </w:r>
    </w:p>
    <w:p w14:paraId="216E60BB">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把保障人民健康放在重要位置，加强医疗卫生服务能力建设，精准落实基本医疗保险、大病保险、医疗救助政策。积极对接争取，整合各类救助资金，做实困难群众基本生活保障。做好退役军人服务，完善退役军人常态化联系机制，精准及时发放各类优抚资金，同时努力完成年度征兵工作目标任务。积极开展创文保卫工作，积极申报创建国家卫生乡镇，加强基础设施建设和村组卫生保洁力度，认真开展新时代文明实践活动。聚焦民生实事，全面推进和美乡村建设，加快推进高山牧场建设、新农村建设等民生工程，进一步改善居民生产生活条件，不断提升人民群众幸福指数。</w:t>
      </w:r>
    </w:p>
    <w:p w14:paraId="7AAF2557">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六、不断提升政府工作效能</w:t>
      </w:r>
    </w:p>
    <w:p w14:paraId="4713AD76">
      <w:pPr>
        <w:keepNext w:val="0"/>
        <w:keepLines w:val="0"/>
        <w:pageBreakBefore w:val="0"/>
        <w:numPr>
          <w:ilvl w:val="0"/>
          <w:numId w:val="0"/>
        </w:numPr>
        <w:pBdr>
          <w:bottom w:val="single" w:color="FFFFFF" w:sz="4" w:space="15"/>
        </w:pBdr>
        <w:tabs>
          <w:tab w:val="left" w:pos="7380"/>
        </w:tabs>
        <w:kinsoku/>
        <w:wordWrap/>
        <w:overflowPunct/>
        <w:topLinePunct w:val="0"/>
        <w:autoSpaceDN/>
        <w:bidi w:val="0"/>
        <w:adjustRightInd w:val="0"/>
        <w:snapToGrid w:val="0"/>
        <w:spacing w:before="157" w:beforeLines="50" w:beforeAutospacing="0" w:after="157" w:afterLines="50" w:afterAutospacing="0" w:line="580" w:lineRule="exact"/>
        <w:ind w:firstLine="640" w:firstLineChars="200"/>
        <w:textAlignment w:val="auto"/>
        <w:rPr>
          <w:rFonts w:hint="eastAsia" w:ascii="黑体" w:hAnsi="黑体" w:eastAsia="仿宋_GB2312"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以政治建设为统领，用</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rPr>
        <w:t>二十大精神和习近平总书记</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重要讲话精神武装头脑，指引政府各项工作。推进法治政府建设，</w:t>
      </w:r>
      <w:r>
        <w:rPr>
          <w:rFonts w:hint="eastAsia" w:ascii="仿宋_GB2312" w:hAnsi="仿宋_GB2312" w:eastAsia="仿宋_GB2312" w:cs="仿宋_GB2312"/>
          <w:sz w:val="32"/>
          <w:szCs w:val="32"/>
          <w:lang w:val="en-US" w:eastAsia="zh-CN"/>
        </w:rPr>
        <w:t>规范执法行为，做到</w:t>
      </w:r>
      <w:r>
        <w:rPr>
          <w:rFonts w:hint="eastAsia" w:ascii="仿宋_GB2312" w:hAnsi="仿宋_GB2312" w:eastAsia="仿宋_GB2312" w:cs="仿宋_GB2312"/>
          <w:sz w:val="32"/>
          <w:szCs w:val="32"/>
        </w:rPr>
        <w:t>依法行政。深入推进</w:t>
      </w:r>
      <w:r>
        <w:rPr>
          <w:rFonts w:hint="eastAsia" w:ascii="仿宋_GB2312" w:hAnsi="仿宋_GB2312" w:eastAsia="仿宋_GB2312" w:cs="仿宋_GB2312"/>
          <w:sz w:val="32"/>
          <w:szCs w:val="32"/>
          <w:lang w:val="en-US" w:eastAsia="zh-CN"/>
        </w:rPr>
        <w:t>基层政务公开标准化规范化建设，完善设施设备，细化内容措施，定期开展“政府开放日”活动，进一步提高政务公开水平。</w:t>
      </w:r>
      <w:r>
        <w:rPr>
          <w:rFonts w:hint="eastAsia" w:ascii="仿宋_GB2312" w:hAnsi="仿宋_GB2312" w:eastAsia="仿宋_GB2312" w:cs="仿宋_GB2312"/>
          <w:sz w:val="32"/>
          <w:szCs w:val="32"/>
        </w:rPr>
        <w:t>自觉接受</w:t>
      </w:r>
      <w:r>
        <w:rPr>
          <w:rFonts w:hint="eastAsia" w:ascii="仿宋_GB2312" w:hAnsi="仿宋_GB2312" w:eastAsia="仿宋_GB2312" w:cs="仿宋_GB2312"/>
          <w:sz w:val="32"/>
          <w:szCs w:val="32"/>
          <w:lang w:val="en-US" w:eastAsia="zh-CN"/>
        </w:rPr>
        <w:t>乡人大</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CN"/>
        </w:rPr>
        <w:t>和新闻媒体监督，及时回应群众关切。</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过紧日子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思想</w:t>
      </w:r>
      <w:r>
        <w:rPr>
          <w:rFonts w:hint="eastAsia" w:ascii="仿宋_GB2312" w:hAnsi="仿宋_GB2312" w:eastAsia="仿宋_GB2312" w:cs="仿宋_GB2312"/>
          <w:sz w:val="32"/>
          <w:szCs w:val="32"/>
        </w:rPr>
        <w:t>，压减非急需非刚性支出，</w:t>
      </w:r>
      <w:r>
        <w:rPr>
          <w:rFonts w:hint="eastAsia" w:ascii="仿宋_GB2312" w:hAnsi="仿宋_GB2312" w:eastAsia="仿宋_GB2312" w:cs="仿宋_GB2312"/>
          <w:sz w:val="32"/>
          <w:szCs w:val="32"/>
          <w:lang w:val="en-US" w:eastAsia="zh-CN"/>
        </w:rPr>
        <w:t>严格“三公”经费使用支出。</w:t>
      </w:r>
      <w:r>
        <w:rPr>
          <w:rFonts w:hint="eastAsia" w:ascii="仿宋_GB2312" w:hAnsi="仿宋_GB2312" w:eastAsia="仿宋_GB2312" w:cs="仿宋_GB2312"/>
          <w:sz w:val="32"/>
          <w:szCs w:val="32"/>
        </w:rPr>
        <w:t>持续优化政治生态，大力弘扬求真务实的工作作风，以实干快干破除千难万难，以知责担责创造履职新成效。</w:t>
      </w:r>
    </w:p>
    <w:p w14:paraId="3B7F80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NTRjMzQwZDExNjAwOGQwM2ViZjI2MTI2NTgyMzQifQ=="/>
  </w:docVars>
  <w:rsids>
    <w:rsidRoot w:val="00000000"/>
    <w:rsid w:val="04EE7F1F"/>
    <w:rsid w:val="0EC3799C"/>
    <w:rsid w:val="127E1D18"/>
    <w:rsid w:val="1B9E26DE"/>
    <w:rsid w:val="20E62466"/>
    <w:rsid w:val="2391159D"/>
    <w:rsid w:val="248D10AB"/>
    <w:rsid w:val="282551E2"/>
    <w:rsid w:val="2B6E59F3"/>
    <w:rsid w:val="2DDD74D8"/>
    <w:rsid w:val="32B14895"/>
    <w:rsid w:val="339624FA"/>
    <w:rsid w:val="3EC219C9"/>
    <w:rsid w:val="41100A72"/>
    <w:rsid w:val="481C1274"/>
    <w:rsid w:val="49B54134"/>
    <w:rsid w:val="5BA04C44"/>
    <w:rsid w:val="5E7B4C4E"/>
    <w:rsid w:val="665B6338"/>
    <w:rsid w:val="6A8A5F7D"/>
    <w:rsid w:val="6ACE1274"/>
    <w:rsid w:val="78801C79"/>
    <w:rsid w:val="790D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annotation text"/>
    <w:basedOn w:val="1"/>
    <w:qFormat/>
    <w:uiPriority w:val="0"/>
    <w:pPr>
      <w:jc w:val="left"/>
    </w:pPr>
  </w:style>
  <w:style w:type="paragraph" w:styleId="4">
    <w:name w:val="Body Text"/>
    <w:basedOn w:val="1"/>
    <w:next w:val="5"/>
    <w:qFormat/>
    <w:uiPriority w:val="99"/>
    <w:pPr>
      <w:spacing w:after="120"/>
    </w:pPr>
  </w:style>
  <w:style w:type="paragraph" w:styleId="5">
    <w:name w:val="Body Text First Indent"/>
    <w:basedOn w:val="4"/>
    <w:qFormat/>
    <w:uiPriority w:val="0"/>
    <w:pPr>
      <w:ind w:firstLine="420" w:firstLineChars="100"/>
    </w:pPr>
  </w:style>
  <w:style w:type="paragraph" w:styleId="6">
    <w:name w:val="Body Text Indent"/>
    <w:basedOn w:val="1"/>
    <w:next w:val="2"/>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1"/>
    <w:next w:val="1"/>
    <w:qFormat/>
    <w:uiPriority w:val="0"/>
    <w:pPr>
      <w:ind w:firstLine="210"/>
    </w:pPr>
    <w:rPr>
      <w:rFonts w:ascii="Times New Roman" w:hAnsi="Times New Roman" w:cs="Times New Roman" w:eastAsiaTheme="minorEastAsia"/>
      <w:lang w:val="en-US" w:eastAsia="zh-CN" w:bidi="ar-SA"/>
    </w:rPr>
  </w:style>
  <w:style w:type="character" w:styleId="12">
    <w:name w:val="Strong"/>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4369</Words>
  <Characters>4461</Characters>
  <Lines>0</Lines>
  <Paragraphs>0</Paragraphs>
  <TotalTime>4</TotalTime>
  <ScaleCrop>false</ScaleCrop>
  <LinksUpToDate>false</LinksUpToDate>
  <CharactersWithSpaces>4465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2023-10-16T11:40:00Z</dcterms:created>
  <dc:creator>李</dc:creator>
  <cp:lastModifiedBy>楠木林</cp:lastModifiedBy>
  <dcterms:modified xsi:type="dcterms:W3CDTF">2024-10-17T07:35:08Z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D3F3C3934AD640239CDE6A8D4C3011D1_13</vt:lpwstr>
  </property>
</Properties>
</file>