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51" w:rsidRDefault="00602DA4">
      <w:pPr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202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3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年德安县政府举借债务情况</w:t>
      </w:r>
    </w:p>
    <w:p w:rsidR="008B2151" w:rsidRDefault="00602DA4">
      <w:pPr>
        <w:widowControl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一、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2023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年德安县政府债务限额情况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 xml:space="preserve"> </w:t>
      </w:r>
    </w:p>
    <w:p w:rsidR="008B2151" w:rsidRDefault="00602DA4">
      <w:pPr>
        <w:pStyle w:val="a3"/>
        <w:widowControl/>
        <w:shd w:val="clear" w:color="auto" w:fill="FFFFFF"/>
        <w:spacing w:before="278" w:beforeAutospacing="0" w:after="278" w:afterAutospacing="0" w:line="480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截止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 xml:space="preserve"> 2023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年底，德安县地方政府性债务限额为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60.16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亿元，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其中：其中：一般债务限额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 xml:space="preserve"> 24.63 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亿元，专项债务限额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35.53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亿元，含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2023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年江西省财政厅下达的新增债券限额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11.61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亿元，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新增一般债券资金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1.64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亿元，新增专项债券资金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9.97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亿元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 xml:space="preserve"> </w:t>
      </w:r>
    </w:p>
    <w:p w:rsidR="008B2151" w:rsidRDefault="00602DA4">
      <w:pPr>
        <w:widowControl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二、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2023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年德安县政府债务余额情况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 xml:space="preserve"> </w:t>
      </w:r>
    </w:p>
    <w:p w:rsidR="008B2151" w:rsidRDefault="00602DA4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年底，德安县地方政府性债务余额为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58.79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亿元，其中：一般债务余额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24.3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亿元，包括一般债券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24.3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亿元，非债券形式一般债务为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亿元；专项债务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34.49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亿元，包括专项债券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34.49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亿元，非债券形式专项债务为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亿元。</w:t>
      </w:r>
    </w:p>
    <w:p w:rsidR="008B2151" w:rsidRDefault="00602DA4">
      <w:pPr>
        <w:widowControl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三、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2023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年德安县政府债券发行情况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 xml:space="preserve"> </w:t>
      </w:r>
    </w:p>
    <w:p w:rsidR="008B2151" w:rsidRDefault="00602DA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</w:t>
      </w:r>
      <w:r>
        <w:rPr>
          <w:rFonts w:ascii="仿宋" w:eastAsia="仿宋" w:hAnsi="仿宋" w:cs="仿宋" w:hint="eastAsia"/>
          <w:sz w:val="32"/>
          <w:szCs w:val="32"/>
        </w:rPr>
        <w:t>德安县申请地方政府债券资金</w:t>
      </w:r>
      <w:r>
        <w:rPr>
          <w:rFonts w:ascii="仿宋" w:eastAsia="仿宋" w:hAnsi="仿宋" w:cs="仿宋" w:hint="eastAsia"/>
          <w:sz w:val="32"/>
          <w:szCs w:val="32"/>
        </w:rPr>
        <w:t>15.71</w:t>
      </w:r>
      <w:r>
        <w:rPr>
          <w:rFonts w:ascii="仿宋" w:eastAsia="仿宋" w:hAnsi="仿宋" w:cs="仿宋" w:hint="eastAsia"/>
          <w:sz w:val="32"/>
          <w:szCs w:val="32"/>
        </w:rPr>
        <w:t>亿元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。按预算类型分：一般债券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3.93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亿元，专项债券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11.78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亿元；按债券性质分：新增一般债券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1.64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亿元，新增专项债券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9.97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亿元。重点投向交通基础设施、公共卫生、农林水利、文化旅游、高标准厂房、教育等领域补短板建设。再融资债券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4.1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亿元，主要用于归还以前年度发行的到期政府债券。按债券期限分，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5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1.46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7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10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4.44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lastRenderedPageBreak/>
        <w:t>亿元，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15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1.43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0.2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30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8.18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亿元。</w:t>
      </w:r>
    </w:p>
    <w:p w:rsidR="008B2151" w:rsidRDefault="008B2151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</w:p>
    <w:p w:rsidR="008B2151" w:rsidRDefault="00602DA4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                  </w:t>
      </w:r>
    </w:p>
    <w:sectPr w:rsidR="008B2151" w:rsidSect="008B2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DA4" w:rsidRDefault="00602DA4" w:rsidP="008D0533">
      <w:r>
        <w:separator/>
      </w:r>
    </w:p>
  </w:endnote>
  <w:endnote w:type="continuationSeparator" w:id="1">
    <w:p w:rsidR="00602DA4" w:rsidRDefault="00602DA4" w:rsidP="008D0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DA4" w:rsidRDefault="00602DA4" w:rsidP="008D0533">
      <w:r>
        <w:separator/>
      </w:r>
    </w:p>
  </w:footnote>
  <w:footnote w:type="continuationSeparator" w:id="1">
    <w:p w:rsidR="00602DA4" w:rsidRDefault="00602DA4" w:rsidP="008D05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xYjAzZDE2YmNhMjJkYTdhNmMwMGY0NWFkYzZlNjkifQ=="/>
  </w:docVars>
  <w:rsids>
    <w:rsidRoot w:val="46B047ED"/>
    <w:rsid w:val="00602DA4"/>
    <w:rsid w:val="008B2151"/>
    <w:rsid w:val="008D0533"/>
    <w:rsid w:val="01D1792B"/>
    <w:rsid w:val="022D43E8"/>
    <w:rsid w:val="03405929"/>
    <w:rsid w:val="0DA26F55"/>
    <w:rsid w:val="149D52A5"/>
    <w:rsid w:val="219C08A1"/>
    <w:rsid w:val="251B73B6"/>
    <w:rsid w:val="25487E08"/>
    <w:rsid w:val="28464203"/>
    <w:rsid w:val="3A4A50F8"/>
    <w:rsid w:val="3C90468F"/>
    <w:rsid w:val="3DF33F6D"/>
    <w:rsid w:val="3F5321EA"/>
    <w:rsid w:val="456F0635"/>
    <w:rsid w:val="46B047ED"/>
    <w:rsid w:val="48C00E34"/>
    <w:rsid w:val="56225059"/>
    <w:rsid w:val="58474070"/>
    <w:rsid w:val="5DE81E9A"/>
    <w:rsid w:val="5FAD6311"/>
    <w:rsid w:val="63164EC5"/>
    <w:rsid w:val="6A8F3F5C"/>
    <w:rsid w:val="6B7B05F2"/>
    <w:rsid w:val="71C30501"/>
    <w:rsid w:val="73B04AE0"/>
    <w:rsid w:val="7557795F"/>
    <w:rsid w:val="7C3D4CA3"/>
    <w:rsid w:val="7C7F0582"/>
    <w:rsid w:val="7C893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1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8B215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8D0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0533"/>
    <w:rPr>
      <w:kern w:val="2"/>
      <w:sz w:val="18"/>
      <w:szCs w:val="18"/>
    </w:rPr>
  </w:style>
  <w:style w:type="paragraph" w:styleId="a5">
    <w:name w:val="footer"/>
    <w:basedOn w:val="a"/>
    <w:link w:val="Char0"/>
    <w:rsid w:val="008D0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05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87</Words>
  <Characters>496</Characters>
  <Application>Microsoft Office Word</Application>
  <DocSecurity>0</DocSecurity>
  <Lines>4</Lines>
  <Paragraphs>1</Paragraphs>
  <ScaleCrop>false</ScaleCrop>
  <Company>Organization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2023-02-28T07:11:00Z</dcterms:created>
  <dcterms:modified xsi:type="dcterms:W3CDTF">2024-03-29T07:13:00Z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3B4DD36BD5DF4E13A444DD77849E039C</vt:lpwstr>
  </property>
</Properties>
</file>